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330"/>
        <w:gridCol w:w="229"/>
        <w:gridCol w:w="115"/>
        <w:gridCol w:w="114"/>
        <w:gridCol w:w="115"/>
        <w:gridCol w:w="115"/>
        <w:gridCol w:w="4054"/>
        <w:gridCol w:w="115"/>
        <w:gridCol w:w="115"/>
        <w:gridCol w:w="229"/>
        <w:gridCol w:w="444"/>
        <w:gridCol w:w="344"/>
        <w:gridCol w:w="215"/>
        <w:gridCol w:w="458"/>
        <w:gridCol w:w="230"/>
        <w:gridCol w:w="114"/>
        <w:gridCol w:w="215"/>
        <w:gridCol w:w="788"/>
        <w:gridCol w:w="459"/>
        <w:gridCol w:w="344"/>
        <w:gridCol w:w="1232"/>
        <w:gridCol w:w="114"/>
      </w:tblGrid>
      <w:tr w:rsidR="007052D5">
        <w:trPr>
          <w:trHeight w:hRule="exact" w:val="373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Verdana" w:hAnsi="Verdana" w:cs="Verdana"/>
                <w:b/>
                <w:color w:val="2F3699"/>
                <w:spacing w:val="-2"/>
                <w:sz w:val="28"/>
              </w:rPr>
            </w:pPr>
            <w:r>
              <w:rPr>
                <w:rFonts w:ascii="Verdana" w:hAnsi="Verdana" w:cs="Verdana"/>
                <w:b/>
                <w:color w:val="2F3699"/>
                <w:spacing w:val="-2"/>
                <w:sz w:val="28"/>
              </w:rPr>
              <w:t>PREFEITURA MUNICIPAL DE CONCHAS</w:t>
            </w:r>
          </w:p>
        </w:tc>
      </w:tr>
      <w:tr w:rsidR="007052D5">
        <w:trPr>
          <w:trHeight w:hRule="exact" w:val="114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Verdana" w:hAnsi="Verdana" w:cs="Verdana"/>
                <w:b/>
                <w:color w:val="0072BC"/>
                <w:spacing w:val="-2"/>
                <w:sz w:val="24"/>
              </w:rPr>
            </w:pPr>
            <w:r>
              <w:rPr>
                <w:rFonts w:ascii="Verdana" w:hAnsi="Verdana" w:cs="Verdana"/>
                <w:b/>
                <w:color w:val="0072BC"/>
                <w:spacing w:val="-2"/>
                <w:sz w:val="24"/>
              </w:rPr>
              <w:t>DEPARTAMENTO DE LICITAÇÃO E CONTRATOS</w:t>
            </w:r>
          </w:p>
        </w:tc>
      </w:tr>
      <w:tr w:rsidR="007052D5">
        <w:trPr>
          <w:trHeight w:hRule="exact" w:val="101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43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pStyle w:val="EndereoEntidade"/>
              <w:spacing w:line="232" w:lineRule="auto"/>
              <w:jc w:val="center"/>
            </w:pPr>
            <w:r>
              <w:t>RUA MINAS GERAIS,707, CENTRO, CONCHAS - SP</w:t>
            </w:r>
          </w:p>
        </w:tc>
      </w:tr>
      <w:tr w:rsidR="007052D5" w:rsidTr="00FF4567">
        <w:trPr>
          <w:trHeight w:hRule="exact" w:val="205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3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>ATA DA SESSÃO PÚBLICA</w:t>
            </w:r>
          </w:p>
        </w:tc>
      </w:tr>
      <w:tr w:rsidR="007052D5">
        <w:trPr>
          <w:trHeight w:hRule="exact" w:val="215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343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Pregão:</w:t>
            </w:r>
          </w:p>
        </w:tc>
        <w:tc>
          <w:tcPr>
            <w:tcW w:w="9470" w:type="dxa"/>
            <w:gridSpan w:val="16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10/2019</w:t>
            </w:r>
          </w:p>
        </w:tc>
      </w:tr>
      <w:tr w:rsidR="007052D5">
        <w:trPr>
          <w:trHeight w:hRule="exact" w:val="344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Processo:</w:t>
            </w:r>
          </w:p>
        </w:tc>
        <w:tc>
          <w:tcPr>
            <w:tcW w:w="9470" w:type="dxa"/>
            <w:gridSpan w:val="16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213/2019</w:t>
            </w:r>
          </w:p>
        </w:tc>
      </w:tr>
      <w:tr w:rsidR="007052D5">
        <w:trPr>
          <w:trHeight w:hRule="exact" w:val="330"/>
        </w:trPr>
        <w:tc>
          <w:tcPr>
            <w:tcW w:w="1247" w:type="dxa"/>
            <w:gridSpan w:val="7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Objeto:</w:t>
            </w:r>
          </w:p>
        </w:tc>
        <w:tc>
          <w:tcPr>
            <w:tcW w:w="9470" w:type="dxa"/>
            <w:gridSpan w:val="16"/>
            <w:vMerge w:val="restart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REGISTRO DE PREÇOS PARA AQUISIÇÃO DE UNIFORMES ESCOLARES DESTINADOS AOS ALUNOS DA REDE MUNICIPAL DE ENSINO DE CONCHAS</w:t>
            </w:r>
          </w:p>
        </w:tc>
      </w:tr>
      <w:tr w:rsidR="007052D5">
        <w:trPr>
          <w:trHeight w:hRule="exact" w:val="143"/>
        </w:trPr>
        <w:tc>
          <w:tcPr>
            <w:tcW w:w="1247" w:type="dxa"/>
            <w:gridSpan w:val="7"/>
          </w:tcPr>
          <w:p w:rsidR="007052D5" w:rsidRDefault="007052D5"/>
        </w:tc>
        <w:tc>
          <w:tcPr>
            <w:tcW w:w="9470" w:type="dxa"/>
            <w:gridSpan w:val="16"/>
            <w:vMerge/>
            <w:shd w:val="clear" w:color="auto" w:fill="FFFFFF"/>
            <w:vAlign w:val="center"/>
          </w:tcPr>
          <w:p w:rsidR="007052D5" w:rsidRDefault="007052D5"/>
        </w:tc>
      </w:tr>
      <w:tr w:rsidR="007052D5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7052D5" w:rsidRDefault="007052D5"/>
        </w:tc>
      </w:tr>
      <w:tr w:rsidR="007052D5" w:rsidTr="00FF4567">
        <w:trPr>
          <w:trHeight w:hRule="exact" w:val="1328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FF4567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PREÂMBULO</w:t>
            </w:r>
          </w:p>
          <w:p w:rsidR="00FF4567" w:rsidRDefault="00FF4567" w:rsidP="00FF4567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No dia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06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de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junho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de 2019, às 9h00min, reuniram-se na sala de Licitações, da(o) Prefeitura Municipal de Conchas sito na Rua Minas Gerais,707, Centro, Conchas - SP, os integrantes da Comissão de Licitação, senhores Paulo Anselmo (Pregoeiro), Michelle de Andrade Domingues (Equipe de Apoio), Natalia Bicudo Comin Ribeiro (Suplente), Giovanni Campos Bisol (Equipe de Apoio) , Rita Valdrighi Figueiredo Lima (Equipe de Apoio) e Marcelo Nunes de Almeida (Equipe de Apoio), designados conforme Portaria nº 3132, de 02 de janeiro de 2019, para a Sessão Pública do Pregão em epígrafe. Aberta a sessão, procedeu-se o exame dos documentos oferecidos pelos interessados presentes.</w:t>
            </w:r>
          </w:p>
        </w:tc>
      </w:tr>
      <w:tr w:rsidR="007052D5">
        <w:trPr>
          <w:trHeight w:hRule="exact" w:val="114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7052D5" w:rsidRDefault="007052D5"/>
        </w:tc>
      </w:tr>
      <w:tr w:rsidR="007052D5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CREDENCIAMENTO</w:t>
            </w:r>
          </w:p>
        </w:tc>
      </w:tr>
      <w:tr w:rsidR="007052D5">
        <w:trPr>
          <w:trHeight w:hRule="exact" w:val="344"/>
        </w:trPr>
        <w:tc>
          <w:tcPr>
            <w:tcW w:w="5301" w:type="dxa"/>
            <w:gridSpan w:val="8"/>
            <w:shd w:val="clear" w:color="auto" w:fill="FFFFFF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REPRESENTANTES</w:t>
            </w:r>
          </w:p>
        </w:tc>
        <w:tc>
          <w:tcPr>
            <w:tcW w:w="5416" w:type="dxa"/>
            <w:gridSpan w:val="15"/>
            <w:shd w:val="clear" w:color="auto" w:fill="FFFFFF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EMPRESAS</w:t>
            </w:r>
          </w:p>
        </w:tc>
      </w:tr>
      <w:tr w:rsidR="007052D5" w:rsidTr="00FF4567">
        <w:trPr>
          <w:trHeight w:hRule="exact" w:val="241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EMPRESAS CREDENCIADAS</w:t>
            </w:r>
          </w:p>
        </w:tc>
      </w:tr>
      <w:tr w:rsidR="007052D5">
        <w:trPr>
          <w:trHeight w:hRule="exact" w:val="330"/>
        </w:trPr>
        <w:tc>
          <w:tcPr>
            <w:tcW w:w="5301" w:type="dxa"/>
            <w:gridSpan w:val="8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DONIZETI APARECIDO DA SILVA</w:t>
            </w:r>
          </w:p>
        </w:tc>
        <w:tc>
          <w:tcPr>
            <w:tcW w:w="115" w:type="dxa"/>
          </w:tcPr>
          <w:p w:rsidR="007052D5" w:rsidRDefault="007052D5"/>
        </w:tc>
        <w:tc>
          <w:tcPr>
            <w:tcW w:w="5301" w:type="dxa"/>
            <w:gridSpan w:val="14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LEGEND COMÉRCIO SERVIÇOS EMPRESARIAL EIRELI</w:t>
            </w:r>
          </w:p>
        </w:tc>
      </w:tr>
      <w:tr w:rsidR="007052D5">
        <w:trPr>
          <w:trHeight w:hRule="exact" w:val="344"/>
        </w:trPr>
        <w:tc>
          <w:tcPr>
            <w:tcW w:w="5301" w:type="dxa"/>
            <w:gridSpan w:val="8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IVAN LEZIER DE LUCA</w:t>
            </w:r>
          </w:p>
        </w:tc>
        <w:tc>
          <w:tcPr>
            <w:tcW w:w="115" w:type="dxa"/>
          </w:tcPr>
          <w:p w:rsidR="007052D5" w:rsidRDefault="007052D5"/>
        </w:tc>
        <w:tc>
          <w:tcPr>
            <w:tcW w:w="5301" w:type="dxa"/>
            <w:gridSpan w:val="14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MORIAH SOLUCOES EDUCACIONAIS EIRELI</w:t>
            </w:r>
          </w:p>
        </w:tc>
      </w:tr>
      <w:tr w:rsidR="007052D5">
        <w:trPr>
          <w:trHeight w:hRule="exact" w:val="329"/>
        </w:trPr>
        <w:tc>
          <w:tcPr>
            <w:tcW w:w="5301" w:type="dxa"/>
            <w:gridSpan w:val="8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LOUREMBEG BENEDITO DE CAMPOS</w:t>
            </w:r>
          </w:p>
        </w:tc>
        <w:tc>
          <w:tcPr>
            <w:tcW w:w="115" w:type="dxa"/>
          </w:tcPr>
          <w:p w:rsidR="007052D5" w:rsidRDefault="007052D5"/>
        </w:tc>
        <w:tc>
          <w:tcPr>
            <w:tcW w:w="5301" w:type="dxa"/>
            <w:gridSpan w:val="14"/>
            <w:tcBorders>
              <w:top w:val="dashSmallGap" w:sz="5" w:space="0" w:color="000000"/>
              <w:bottom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VICTORS UNIFORMES EIRELI ME</w:t>
            </w:r>
          </w:p>
        </w:tc>
      </w:tr>
      <w:tr w:rsidR="007052D5" w:rsidTr="00FF4567">
        <w:trPr>
          <w:trHeight w:hRule="exact" w:val="92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</w:tcPr>
          <w:p w:rsidR="007052D5" w:rsidRDefault="007052D5"/>
        </w:tc>
        <w:tc>
          <w:tcPr>
            <w:tcW w:w="115" w:type="dxa"/>
          </w:tcPr>
          <w:p w:rsidR="007052D5" w:rsidRDefault="007052D5"/>
        </w:tc>
        <w:tc>
          <w:tcPr>
            <w:tcW w:w="5301" w:type="dxa"/>
            <w:gridSpan w:val="14"/>
            <w:tcBorders>
              <w:top w:val="dashSmallGap" w:sz="5" w:space="0" w:color="000000"/>
            </w:tcBorders>
          </w:tcPr>
          <w:p w:rsidR="007052D5" w:rsidRDefault="007052D5"/>
        </w:tc>
      </w:tr>
      <w:tr w:rsidR="007052D5">
        <w:trPr>
          <w:trHeight w:hRule="exact" w:val="343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O Pregoeiro comunicou o encerramento do credenciamento.</w:t>
            </w:r>
          </w:p>
        </w:tc>
      </w:tr>
      <w:tr w:rsidR="007052D5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7052D5" w:rsidRDefault="007052D5"/>
        </w:tc>
      </w:tr>
      <w:tr w:rsidR="007052D5" w:rsidTr="00FF4567">
        <w:trPr>
          <w:trHeight w:hRule="exact" w:val="116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7052D5" w:rsidRDefault="007052D5"/>
        </w:tc>
      </w:tr>
      <w:tr w:rsidR="007052D5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REGISTRO DO PREGÃO</w:t>
            </w:r>
          </w:p>
        </w:tc>
      </w:tr>
      <w:tr w:rsidR="007052D5">
        <w:trPr>
          <w:trHeight w:hRule="exact" w:val="1418"/>
        </w:trPr>
        <w:tc>
          <w:tcPr>
            <w:tcW w:w="10717" w:type="dxa"/>
            <w:gridSpan w:val="23"/>
            <w:shd w:val="clear" w:color="auto" w:fill="FFFFFF"/>
          </w:tcPr>
          <w:p w:rsidR="007052D5" w:rsidRDefault="00FF4567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Ato contínuo, foram abertos os Envelopes contendo as propostas e com a colaboração dos membros da Equipe de Apoio, o Pregoeiro examinou a compatibilidade do objeto, prazos e condições de fornecimento com aqueles definidos no Edital, tendo classificado as 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ropostas e selecionados entre os Autores das demais, os Licitantes  que participarão da Fase de Lances em razão dos preços propostos, nos termos dos incisos VIII e IX do artigo 4º da Lei Federal nº 10.520, de 17 de julho de 2002.</w:t>
            </w:r>
          </w:p>
          <w:p w:rsidR="007052D5" w:rsidRDefault="007052D5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7052D5" w:rsidRDefault="00FF4567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Em seguida o Pregoeiro co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nvidou individualmente os autores das propostas selecionadas a formular lances de forma sequencial, a partir do autor da proposta de maior preço e os demais em ordem decrescente de valor. A sequência de ofertas de lances ocorreu da seguinte forma:</w:t>
            </w:r>
          </w:p>
        </w:tc>
      </w:tr>
      <w:tr w:rsidR="007052D5">
        <w:trPr>
          <w:trHeight w:hRule="exact" w:val="115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29"/>
        </w:trPr>
        <w:tc>
          <w:tcPr>
            <w:tcW w:w="788" w:type="dxa"/>
            <w:gridSpan w:val="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Item: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001.000</w:t>
            </w:r>
          </w:p>
        </w:tc>
      </w:tr>
      <w:tr w:rsidR="007052D5">
        <w:trPr>
          <w:trHeight w:hRule="exact" w:val="229"/>
        </w:trPr>
        <w:tc>
          <w:tcPr>
            <w:tcW w:w="229" w:type="dxa"/>
          </w:tcPr>
          <w:p w:rsidR="007052D5" w:rsidRDefault="007052D5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Propostas</w:t>
            </w:r>
          </w:p>
        </w:tc>
      </w:tr>
      <w:tr w:rsidR="007052D5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VICTORS UNIFORMES EIRELI ME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R$ 960.000,0000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10.14%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7052D5">
        <w:trPr>
          <w:trHeight w:hRule="exact" w:val="230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LEGEND COMÉRCIO SERVIÇOS EMPRESARIAL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R$ 944.720,0000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8.39%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7052D5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MORIAH SOLUCOES EDUCACIONAIS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R$ 871.600,0000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Selecionada</w:t>
            </w:r>
          </w:p>
        </w:tc>
      </w:tr>
      <w:tr w:rsidR="007052D5">
        <w:trPr>
          <w:trHeight w:hRule="exact" w:val="229"/>
        </w:trPr>
        <w:tc>
          <w:tcPr>
            <w:tcW w:w="229" w:type="dxa"/>
          </w:tcPr>
          <w:p w:rsidR="007052D5" w:rsidRDefault="007052D5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1ª Rodada de Lances</w:t>
            </w:r>
          </w:p>
        </w:tc>
      </w:tr>
      <w:tr w:rsidR="007052D5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LEGEND COMÉRCIO SERVIÇOS EMPRESARIAL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R$ 864.000,0000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0.47%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7052D5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MORIAH SOLUCOES EDUCACIONAIS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R$ 860.000,0000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7052D5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VICTORS UNIFORMES EIRELI ME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R$ 960.000,0000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11.63%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Declinou</w:t>
            </w:r>
          </w:p>
        </w:tc>
      </w:tr>
      <w:tr w:rsidR="007052D5">
        <w:trPr>
          <w:trHeight w:hRule="exact" w:val="230"/>
        </w:trPr>
        <w:tc>
          <w:tcPr>
            <w:tcW w:w="229" w:type="dxa"/>
          </w:tcPr>
          <w:p w:rsidR="007052D5" w:rsidRDefault="007052D5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2ª Rodada de Lances</w:t>
            </w:r>
          </w:p>
        </w:tc>
      </w:tr>
      <w:tr w:rsidR="007052D5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LEGEND COMÉRCIO SERVIÇOS EMPRESARIAL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R$ 856.000,0000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0.23%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7052D5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MORIAH SOLUCOES EDUCACIONAIS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R$ 854.000,0000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7052D5">
        <w:trPr>
          <w:trHeight w:hRule="exact" w:val="229"/>
        </w:trPr>
        <w:tc>
          <w:tcPr>
            <w:tcW w:w="229" w:type="dxa"/>
          </w:tcPr>
          <w:p w:rsidR="007052D5" w:rsidRDefault="007052D5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3ª Rodada de Lances</w:t>
            </w:r>
          </w:p>
        </w:tc>
      </w:tr>
      <w:tr w:rsidR="007052D5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LEGEND COMÉRCIO SERVIÇOS EMPRESARIAL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R$ 852.000,0000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0.47%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7052D5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MORIAH SOLUCOES EDUCACIONAIS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R$ 848.000,0000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7052D5">
        <w:trPr>
          <w:trHeight w:hRule="exact" w:val="230"/>
        </w:trPr>
        <w:tc>
          <w:tcPr>
            <w:tcW w:w="229" w:type="dxa"/>
          </w:tcPr>
          <w:p w:rsidR="007052D5" w:rsidRDefault="007052D5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4ª Rodada de Lances</w:t>
            </w:r>
          </w:p>
        </w:tc>
      </w:tr>
      <w:tr w:rsidR="007052D5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LEGEND COMÉRCIO SERVIÇOS EMPRESARIAL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R$ 846.000,0000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0.24%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7052D5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MORIAH SOLUCOES EDUCACIONAIS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R$ 844.000,0000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7052D5">
        <w:trPr>
          <w:trHeight w:hRule="exact" w:val="215"/>
        </w:trPr>
        <w:tc>
          <w:tcPr>
            <w:tcW w:w="229" w:type="dxa"/>
          </w:tcPr>
          <w:p w:rsidR="007052D5" w:rsidRDefault="007052D5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5ª Rodada de Lances</w:t>
            </w:r>
          </w:p>
        </w:tc>
      </w:tr>
      <w:tr w:rsidR="007052D5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LEGEND COMÉRCIO SERVIÇOS EMPRESARIAL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R$ 840.000,0000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0.72%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</w:p>
        </w:tc>
      </w:tr>
      <w:tr w:rsidR="007052D5">
        <w:trPr>
          <w:trHeight w:hRule="exact" w:val="229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MORIAH SOLUCOES EDUCACIONAIS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R$ 834.000,0000</w:t>
            </w:r>
          </w:p>
        </w:tc>
        <w:tc>
          <w:tcPr>
            <w:tcW w:w="803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0.00%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Vencedor</w:t>
            </w:r>
          </w:p>
        </w:tc>
      </w:tr>
      <w:tr w:rsidR="007052D5">
        <w:trPr>
          <w:trHeight w:hRule="exact" w:val="230"/>
        </w:trPr>
        <w:tc>
          <w:tcPr>
            <w:tcW w:w="229" w:type="dxa"/>
          </w:tcPr>
          <w:p w:rsidR="007052D5" w:rsidRDefault="007052D5"/>
        </w:tc>
        <w:tc>
          <w:tcPr>
            <w:tcW w:w="559" w:type="dxa"/>
            <w:gridSpan w:val="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Fase:</w:t>
            </w:r>
          </w:p>
        </w:tc>
        <w:tc>
          <w:tcPr>
            <w:tcW w:w="9929" w:type="dxa"/>
            <w:gridSpan w:val="20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6ª Rodada de Lances</w:t>
            </w:r>
          </w:p>
        </w:tc>
      </w:tr>
      <w:tr w:rsidR="007052D5">
        <w:trPr>
          <w:trHeight w:hRule="exact" w:val="215"/>
        </w:trPr>
        <w:tc>
          <w:tcPr>
            <w:tcW w:w="6763" w:type="dxa"/>
            <w:gridSpan w:val="14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LEGEND COMÉRCIO SERVIÇOS EMPRESARIAL EIRELI</w:t>
            </w:r>
          </w:p>
        </w:tc>
        <w:tc>
          <w:tcPr>
            <w:tcW w:w="1805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R$ 840.000,0000</w:t>
            </w:r>
          </w:p>
        </w:tc>
        <w:tc>
          <w:tcPr>
            <w:tcW w:w="803" w:type="dxa"/>
            <w:gridSpan w:val="2"/>
          </w:tcPr>
          <w:p w:rsidR="007052D5" w:rsidRDefault="007052D5"/>
        </w:tc>
        <w:tc>
          <w:tcPr>
            <w:tcW w:w="1346" w:type="dxa"/>
            <w:gridSpan w:val="2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Declinou</w:t>
            </w:r>
          </w:p>
        </w:tc>
      </w:tr>
      <w:tr w:rsidR="007052D5" w:rsidTr="00FF4567">
        <w:trPr>
          <w:trHeight w:hRule="exact" w:val="80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7052D5" w:rsidRDefault="007052D5"/>
        </w:tc>
      </w:tr>
      <w:tr w:rsidR="007052D5" w:rsidTr="00FF4567">
        <w:trPr>
          <w:trHeight w:hRule="exact" w:val="116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7052D5" w:rsidRDefault="007052D5"/>
        </w:tc>
      </w:tr>
      <w:tr w:rsidR="007052D5" w:rsidTr="00FF4567">
        <w:trPr>
          <w:trHeight w:hRule="exact" w:val="190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CLASSIFICAÇÃO</w:t>
            </w:r>
          </w:p>
        </w:tc>
      </w:tr>
      <w:tr w:rsidR="007052D5">
        <w:trPr>
          <w:trHeight w:hRule="exact" w:val="129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30"/>
        </w:trPr>
        <w:tc>
          <w:tcPr>
            <w:tcW w:w="10717" w:type="dxa"/>
            <w:gridSpan w:val="23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Prefeitura Municipal de Conchas</w:t>
            </w:r>
          </w:p>
        </w:tc>
      </w:tr>
      <w:tr w:rsidR="007052D5">
        <w:trPr>
          <w:trHeight w:hRule="exact" w:val="229"/>
        </w:trPr>
        <w:tc>
          <w:tcPr>
            <w:tcW w:w="5416" w:type="dxa"/>
            <w:gridSpan w:val="9"/>
            <w:shd w:val="clear" w:color="auto" w:fill="FFFFFF"/>
          </w:tcPr>
          <w:p w:rsidR="007052D5" w:rsidRDefault="00FF4567">
            <w:pPr>
              <w:pStyle w:val="Rodap1"/>
              <w:spacing w:line="232" w:lineRule="auto"/>
            </w:pPr>
            <w:r>
              <w:t>Emitido em 06/06/2019 às 10:02:43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7052D5" w:rsidRDefault="00FF4567">
            <w:pPr>
              <w:pStyle w:val="Rodap2"/>
              <w:spacing w:line="232" w:lineRule="auto"/>
              <w:jc w:val="right"/>
            </w:pPr>
            <w:r>
              <w:t>Página 1 de 3</w:t>
            </w:r>
          </w:p>
        </w:tc>
      </w:tr>
      <w:tr w:rsidR="007052D5">
        <w:trPr>
          <w:trHeight w:hRule="exact" w:val="430"/>
        </w:trPr>
        <w:tc>
          <w:tcPr>
            <w:tcW w:w="10717" w:type="dxa"/>
            <w:gridSpan w:val="23"/>
            <w:shd w:val="clear" w:color="auto" w:fill="FFFFFF"/>
          </w:tcPr>
          <w:p w:rsidR="007052D5" w:rsidRDefault="00FF4567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lastRenderedPageBreak/>
              <w:t>Declarada encerrada a etapa de lances, as ofertas foram classificadas em ordem crescente de valor, assegurada as licitantes microempresas e empresa de pequeno porte o exercício do direito de preferência, respeitada a ordem de classificação, na seguinte con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formidade:</w:t>
            </w:r>
          </w:p>
        </w:tc>
      </w:tr>
      <w:tr w:rsidR="007052D5">
        <w:trPr>
          <w:trHeight w:hRule="exact" w:val="114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30"/>
        </w:trPr>
        <w:tc>
          <w:tcPr>
            <w:tcW w:w="559" w:type="dxa"/>
            <w:gridSpan w:val="2"/>
          </w:tcPr>
          <w:p w:rsidR="007052D5" w:rsidRDefault="007052D5"/>
        </w:tc>
        <w:tc>
          <w:tcPr>
            <w:tcW w:w="5201" w:type="dxa"/>
            <w:gridSpan w:val="9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Empresa</w:t>
            </w:r>
          </w:p>
        </w:tc>
        <w:tc>
          <w:tcPr>
            <w:tcW w:w="1805" w:type="dxa"/>
            <w:gridSpan w:val="6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Valor</w:t>
            </w:r>
          </w:p>
        </w:tc>
        <w:tc>
          <w:tcPr>
            <w:tcW w:w="215" w:type="dxa"/>
          </w:tcPr>
          <w:p w:rsidR="007052D5" w:rsidRDefault="007052D5"/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Classificação</w:t>
            </w:r>
          </w:p>
        </w:tc>
        <w:tc>
          <w:tcPr>
            <w:tcW w:w="1346" w:type="dxa"/>
            <w:gridSpan w:val="2"/>
          </w:tcPr>
          <w:p w:rsidR="007052D5" w:rsidRDefault="007052D5"/>
        </w:tc>
      </w:tr>
      <w:tr w:rsidR="007052D5">
        <w:trPr>
          <w:trHeight w:hRule="exact" w:val="100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29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001.000</w:t>
            </w:r>
          </w:p>
        </w:tc>
      </w:tr>
      <w:tr w:rsidR="007052D5">
        <w:trPr>
          <w:trHeight w:hRule="exact" w:val="229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MORIAH SOLUCOES EDUCACIONAIS EIRELI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R$ 834.000,0000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1º Lugar</w:t>
            </w:r>
          </w:p>
        </w:tc>
        <w:tc>
          <w:tcPr>
            <w:tcW w:w="1690" w:type="dxa"/>
            <w:gridSpan w:val="3"/>
          </w:tcPr>
          <w:p w:rsidR="007052D5" w:rsidRDefault="007052D5"/>
        </w:tc>
      </w:tr>
      <w:tr w:rsidR="007052D5">
        <w:trPr>
          <w:trHeight w:hRule="exact" w:val="230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 Nenhuma ME/EPP foi selecionada para exercer o direito de preferência.</w:t>
            </w:r>
          </w:p>
        </w:tc>
      </w:tr>
      <w:tr w:rsidR="007052D5">
        <w:trPr>
          <w:trHeight w:hRule="exact" w:val="114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29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001.000</w:t>
            </w:r>
          </w:p>
        </w:tc>
      </w:tr>
      <w:tr w:rsidR="007052D5">
        <w:trPr>
          <w:trHeight w:hRule="exact" w:val="230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LEGEND COMÉRCIO SERVIÇOS EMPRESARIAL EIRELI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R$ 840.000,0000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2º Lugar</w:t>
            </w:r>
          </w:p>
        </w:tc>
        <w:tc>
          <w:tcPr>
            <w:tcW w:w="1690" w:type="dxa"/>
            <w:gridSpan w:val="3"/>
          </w:tcPr>
          <w:p w:rsidR="007052D5" w:rsidRDefault="007052D5"/>
        </w:tc>
      </w:tr>
      <w:tr w:rsidR="007052D5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 Nenhuma ME/EPP foi selecionada para exercer o direito de preferência.</w:t>
            </w:r>
          </w:p>
        </w:tc>
      </w:tr>
      <w:tr w:rsidR="007052D5">
        <w:trPr>
          <w:trHeight w:hRule="exact" w:val="100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30"/>
        </w:trPr>
        <w:tc>
          <w:tcPr>
            <w:tcW w:w="903" w:type="dxa"/>
            <w:gridSpan w:val="4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Lote/Item:</w:t>
            </w:r>
          </w:p>
        </w:tc>
        <w:tc>
          <w:tcPr>
            <w:tcW w:w="9814" w:type="dxa"/>
            <w:gridSpan w:val="19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001.000</w:t>
            </w:r>
          </w:p>
        </w:tc>
      </w:tr>
      <w:tr w:rsidR="007052D5">
        <w:trPr>
          <w:trHeight w:hRule="exact" w:val="229"/>
        </w:trPr>
        <w:tc>
          <w:tcPr>
            <w:tcW w:w="6204" w:type="dxa"/>
            <w:gridSpan w:val="1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VICTORS UNIFORMES EIRELI ME</w:t>
            </w:r>
          </w:p>
        </w:tc>
        <w:tc>
          <w:tcPr>
            <w:tcW w:w="1576" w:type="dxa"/>
            <w:gridSpan w:val="6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R$ 960.000,0000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3º Lugar</w:t>
            </w:r>
          </w:p>
        </w:tc>
        <w:tc>
          <w:tcPr>
            <w:tcW w:w="1690" w:type="dxa"/>
            <w:gridSpan w:val="3"/>
          </w:tcPr>
          <w:p w:rsidR="007052D5" w:rsidRDefault="007052D5"/>
        </w:tc>
      </w:tr>
      <w:tr w:rsidR="007052D5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==&gt; Nenhuma ME/EPP foi selecionada para exercer o direito de preferência.</w:t>
            </w:r>
          </w:p>
        </w:tc>
      </w:tr>
      <w:tr w:rsidR="007052D5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7052D5" w:rsidRDefault="007052D5"/>
        </w:tc>
      </w:tr>
      <w:tr w:rsidR="007052D5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NEGOCIAÇÃO</w:t>
            </w:r>
          </w:p>
        </w:tc>
      </w:tr>
      <w:tr w:rsidR="007052D5">
        <w:trPr>
          <w:trHeight w:hRule="exact" w:val="430"/>
        </w:trPr>
        <w:tc>
          <w:tcPr>
            <w:tcW w:w="10717" w:type="dxa"/>
            <w:gridSpan w:val="23"/>
            <w:shd w:val="clear" w:color="auto" w:fill="FFFFFF"/>
          </w:tcPr>
          <w:p w:rsidR="007052D5" w:rsidRDefault="00FF4567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Negociada a redução do preço da menor oferta, o Pregoeiro considerou que o preço obtido, abaixo especificado, é ACEITÁVEL por ser compatível com os preços praticados pelo mercado, conforme apurado no processo de licitação.</w:t>
            </w:r>
          </w:p>
        </w:tc>
      </w:tr>
      <w:tr w:rsidR="007052D5" w:rsidTr="00FF4567">
        <w:trPr>
          <w:trHeight w:hRule="exact" w:val="80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7052D5">
            <w:pPr>
              <w:spacing w:line="232" w:lineRule="auto"/>
              <w:rPr>
                <w:rFonts w:ascii="Times New Roman" w:hAnsi="Times New Roman" w:cs="Times New Roman"/>
                <w:b/>
                <w:color w:val="ED1C24"/>
                <w:spacing w:val="-2"/>
                <w:sz w:val="18"/>
              </w:rPr>
            </w:pPr>
          </w:p>
        </w:tc>
      </w:tr>
      <w:tr w:rsidR="007052D5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7052D5" w:rsidRDefault="007052D5"/>
        </w:tc>
      </w:tr>
      <w:tr w:rsidR="007052D5">
        <w:trPr>
          <w:trHeight w:hRule="exact" w:val="445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HABILITAÇÃO</w:t>
            </w:r>
          </w:p>
        </w:tc>
      </w:tr>
      <w:tr w:rsidR="007052D5">
        <w:trPr>
          <w:trHeight w:hRule="exact" w:val="1031"/>
        </w:trPr>
        <w:tc>
          <w:tcPr>
            <w:tcW w:w="10717" w:type="dxa"/>
            <w:gridSpan w:val="23"/>
            <w:shd w:val="clear" w:color="auto" w:fill="FFFFFF"/>
          </w:tcPr>
          <w:p w:rsidR="007052D5" w:rsidRDefault="00FF4567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Aberto o 2º Envelope dos Licitantes que apresentaram a melhor proposta e analisados os documentos de habilitação, foi verificado o atendimento dos requisitos estabelecidos no edital.</w:t>
            </w:r>
          </w:p>
          <w:p w:rsidR="007052D5" w:rsidRDefault="007052D5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</w:p>
          <w:p w:rsidR="007052D5" w:rsidRDefault="00FF4567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Os documentos de habilitação examinados e as propostas dos credenciados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foram rubricados pelo Pregooeiro e pelos membros da Equipe de Apoio e colocados à disposição dos Licitantes para exame e rubrica.</w:t>
            </w:r>
          </w:p>
        </w:tc>
      </w:tr>
      <w:tr w:rsidR="007052D5">
        <w:trPr>
          <w:trHeight w:hRule="exact" w:val="229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15"/>
        </w:trPr>
        <w:tc>
          <w:tcPr>
            <w:tcW w:w="5416" w:type="dxa"/>
            <w:gridSpan w:val="9"/>
            <w:shd w:val="clear" w:color="auto" w:fill="FFFFFF"/>
          </w:tcPr>
          <w:p w:rsidR="007052D5" w:rsidRDefault="00FF456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Licitantes</w:t>
            </w:r>
          </w:p>
        </w:tc>
        <w:tc>
          <w:tcPr>
            <w:tcW w:w="1132" w:type="dxa"/>
            <w:gridSpan w:val="4"/>
            <w:shd w:val="clear" w:color="auto" w:fill="FFFFFF"/>
          </w:tcPr>
          <w:p w:rsidR="007052D5" w:rsidRDefault="00FF456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Situação</w:t>
            </w:r>
          </w:p>
        </w:tc>
        <w:tc>
          <w:tcPr>
            <w:tcW w:w="4055" w:type="dxa"/>
            <w:gridSpan w:val="9"/>
            <w:shd w:val="clear" w:color="auto" w:fill="FFFFFF"/>
          </w:tcPr>
          <w:p w:rsidR="007052D5" w:rsidRDefault="00FF456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Motivo</w:t>
            </w:r>
          </w:p>
        </w:tc>
        <w:tc>
          <w:tcPr>
            <w:tcW w:w="114" w:type="dxa"/>
          </w:tcPr>
          <w:p w:rsidR="007052D5" w:rsidRDefault="007052D5"/>
        </w:tc>
      </w:tr>
      <w:tr w:rsidR="007052D5">
        <w:trPr>
          <w:trHeight w:hRule="exact" w:val="115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29"/>
        </w:trPr>
        <w:tc>
          <w:tcPr>
            <w:tcW w:w="5416" w:type="dxa"/>
            <w:gridSpan w:val="9"/>
            <w:tcBorders>
              <w:bottom w:val="dashSmallGap" w:sz="5" w:space="0" w:color="696969"/>
            </w:tcBorders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MORIAH SOLUCOES EDUCACIONAIS EIRELI</w:t>
            </w:r>
          </w:p>
        </w:tc>
        <w:tc>
          <w:tcPr>
            <w:tcW w:w="1132" w:type="dxa"/>
            <w:gridSpan w:val="4"/>
            <w:tcBorders>
              <w:bottom w:val="dashSmallGap" w:sz="5" w:space="0" w:color="696969"/>
            </w:tcBorders>
            <w:shd w:val="clear" w:color="auto" w:fill="FFFFFF"/>
          </w:tcPr>
          <w:p w:rsidR="007052D5" w:rsidRDefault="00FF4567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Habilitado</w:t>
            </w:r>
          </w:p>
        </w:tc>
        <w:tc>
          <w:tcPr>
            <w:tcW w:w="4169" w:type="dxa"/>
            <w:gridSpan w:val="10"/>
            <w:tcBorders>
              <w:bottom w:val="dashSmallGap" w:sz="5" w:space="0" w:color="696969"/>
            </w:tcBorders>
            <w:shd w:val="clear" w:color="auto" w:fill="FFFFFF"/>
          </w:tcPr>
          <w:p w:rsidR="007052D5" w:rsidRDefault="007052D5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</w:tr>
      <w:tr w:rsidR="007052D5">
        <w:trPr>
          <w:trHeight w:hRule="exact" w:val="115"/>
        </w:trPr>
        <w:tc>
          <w:tcPr>
            <w:tcW w:w="10717" w:type="dxa"/>
            <w:gridSpan w:val="23"/>
            <w:tcBorders>
              <w:top w:val="dashSmallGap" w:sz="5" w:space="0" w:color="696969"/>
              <w:bottom w:val="doub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7052D5" w:rsidRDefault="007052D5"/>
        </w:tc>
      </w:tr>
      <w:tr w:rsidR="007052D5">
        <w:trPr>
          <w:trHeight w:hRule="exact" w:val="445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RESULTADO</w:t>
            </w:r>
          </w:p>
        </w:tc>
      </w:tr>
      <w:tr w:rsidR="007052D5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 vista da habilitação, foi declarado:</w:t>
            </w:r>
          </w:p>
        </w:tc>
      </w:tr>
      <w:tr w:rsidR="007052D5">
        <w:trPr>
          <w:trHeight w:hRule="exact" w:val="229"/>
        </w:trPr>
        <w:tc>
          <w:tcPr>
            <w:tcW w:w="1017" w:type="dxa"/>
            <w:gridSpan w:val="5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Lote/Item</w:t>
            </w:r>
          </w:p>
        </w:tc>
        <w:tc>
          <w:tcPr>
            <w:tcW w:w="6434" w:type="dxa"/>
            <w:gridSpan w:val="11"/>
            <w:shd w:val="clear" w:color="auto" w:fill="FFFFFF"/>
          </w:tcPr>
          <w:p w:rsidR="007052D5" w:rsidRDefault="00FF456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Licitantes</w:t>
            </w:r>
          </w:p>
        </w:tc>
        <w:tc>
          <w:tcPr>
            <w:tcW w:w="1576" w:type="dxa"/>
            <w:gridSpan w:val="4"/>
            <w:shd w:val="clear" w:color="auto" w:fill="FFFFFF"/>
          </w:tcPr>
          <w:p w:rsidR="007052D5" w:rsidRDefault="00FF456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Valor</w:t>
            </w:r>
          </w:p>
        </w:tc>
        <w:tc>
          <w:tcPr>
            <w:tcW w:w="1690" w:type="dxa"/>
            <w:gridSpan w:val="3"/>
            <w:shd w:val="clear" w:color="auto" w:fill="FFFFFF"/>
          </w:tcPr>
          <w:p w:rsidR="007052D5" w:rsidRDefault="00FF456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8"/>
              </w:rPr>
              <w:t>Situação</w:t>
            </w:r>
          </w:p>
        </w:tc>
      </w:tr>
      <w:tr w:rsidR="007052D5">
        <w:trPr>
          <w:trHeight w:hRule="exact" w:val="330"/>
        </w:trPr>
        <w:tc>
          <w:tcPr>
            <w:tcW w:w="1132" w:type="dxa"/>
            <w:gridSpan w:val="6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001.000</w:t>
            </w:r>
          </w:p>
        </w:tc>
        <w:tc>
          <w:tcPr>
            <w:tcW w:w="6089" w:type="dxa"/>
            <w:gridSpan w:val="9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MORIAH SOLUCOES EDUCACIONAIS EIRELI</w:t>
            </w:r>
          </w:p>
        </w:tc>
        <w:tc>
          <w:tcPr>
            <w:tcW w:w="1806" w:type="dxa"/>
            <w:gridSpan w:val="5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R$ 834.000,0000</w:t>
            </w:r>
          </w:p>
        </w:tc>
        <w:tc>
          <w:tcPr>
            <w:tcW w:w="1690" w:type="dxa"/>
            <w:gridSpan w:val="3"/>
            <w:tcBorders>
              <w:bottom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Vencedor</w:t>
            </w:r>
          </w:p>
        </w:tc>
      </w:tr>
      <w:tr w:rsidR="007052D5">
        <w:trPr>
          <w:trHeight w:hRule="exact" w:val="114"/>
        </w:trPr>
        <w:tc>
          <w:tcPr>
            <w:tcW w:w="10717" w:type="dxa"/>
            <w:gridSpan w:val="23"/>
            <w:tcBorders>
              <w:top w:val="dashSmallGap" w:sz="5" w:space="0" w:color="000000"/>
              <w:bottom w:val="doub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7052D5" w:rsidRDefault="007052D5"/>
        </w:tc>
      </w:tr>
      <w:tr w:rsidR="007052D5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7052D5" w:rsidRDefault="007052D5"/>
        </w:tc>
      </w:tr>
      <w:tr w:rsidR="007052D5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ENCERRAMENTO</w:t>
            </w:r>
          </w:p>
        </w:tc>
      </w:tr>
      <w:tr w:rsidR="007052D5">
        <w:trPr>
          <w:trHeight w:hRule="exact" w:val="230"/>
        </w:trPr>
        <w:tc>
          <w:tcPr>
            <w:tcW w:w="10717" w:type="dxa"/>
            <w:gridSpan w:val="23"/>
            <w:shd w:val="clear" w:color="auto" w:fill="FFFFFF"/>
          </w:tcPr>
          <w:p w:rsidR="007052D5" w:rsidRDefault="00FF4567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A empresa vencedora fica convocada no prestente ato para a entrega das amostras de acordo com item 10.1 do Edital.</w:t>
            </w:r>
          </w:p>
        </w:tc>
      </w:tr>
      <w:tr w:rsidR="007052D5">
        <w:trPr>
          <w:trHeight w:hRule="exact" w:val="114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115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7052D5" w:rsidRDefault="007052D5"/>
        </w:tc>
      </w:tr>
      <w:tr w:rsidR="007052D5">
        <w:trPr>
          <w:trHeight w:hRule="exact" w:val="444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OCORRÊNCIAS NA SESSÃO PÚBLICA</w:t>
            </w:r>
          </w:p>
        </w:tc>
      </w:tr>
      <w:tr w:rsidR="007052D5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7052D5" w:rsidRDefault="00FF4567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Não houve registro de ocorrências.</w:t>
            </w:r>
          </w:p>
        </w:tc>
      </w:tr>
      <w:tr w:rsidR="007052D5">
        <w:trPr>
          <w:trHeight w:hRule="exact" w:val="115"/>
        </w:trPr>
        <w:tc>
          <w:tcPr>
            <w:tcW w:w="10717" w:type="dxa"/>
            <w:gridSpan w:val="23"/>
            <w:tcBorders>
              <w:bottom w:val="doub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114"/>
        </w:trPr>
        <w:tc>
          <w:tcPr>
            <w:tcW w:w="10717" w:type="dxa"/>
            <w:gridSpan w:val="23"/>
            <w:tcBorders>
              <w:top w:val="double" w:sz="5" w:space="0" w:color="000000"/>
            </w:tcBorders>
          </w:tcPr>
          <w:p w:rsidR="007052D5" w:rsidRDefault="007052D5"/>
        </w:tc>
      </w:tr>
      <w:tr w:rsidR="007052D5">
        <w:trPr>
          <w:trHeight w:hRule="exact" w:val="445"/>
        </w:trPr>
        <w:tc>
          <w:tcPr>
            <w:tcW w:w="10717" w:type="dxa"/>
            <w:gridSpan w:val="2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ASSINAM:</w:t>
            </w:r>
          </w:p>
        </w:tc>
      </w:tr>
      <w:tr w:rsidR="007052D5">
        <w:trPr>
          <w:trHeight w:hRule="exact" w:val="458"/>
        </w:trPr>
        <w:tc>
          <w:tcPr>
            <w:tcW w:w="5416" w:type="dxa"/>
            <w:gridSpan w:val="9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t>REPRESENTANTE(S) DA(S) EMPRESA(S)</w:t>
            </w:r>
          </w:p>
        </w:tc>
        <w:tc>
          <w:tcPr>
            <w:tcW w:w="5301" w:type="dxa"/>
            <w:gridSpan w:val="14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PREGOEIRO E A EQUIPE DE APOIO</w:t>
            </w:r>
          </w:p>
        </w:tc>
      </w:tr>
      <w:tr w:rsidR="007052D5">
        <w:trPr>
          <w:trHeight w:hRule="exact" w:val="788"/>
        </w:trPr>
        <w:tc>
          <w:tcPr>
            <w:tcW w:w="5416" w:type="dxa"/>
            <w:gridSpan w:val="9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301" w:type="dxa"/>
            <w:gridSpan w:val="14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330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DONIZETI APARECIDO DA SILVA</w:t>
            </w:r>
          </w:p>
        </w:tc>
        <w:tc>
          <w:tcPr>
            <w:tcW w:w="115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Paulo Anselmo</w:t>
            </w:r>
          </w:p>
        </w:tc>
      </w:tr>
      <w:tr w:rsidR="007052D5">
        <w:trPr>
          <w:trHeight w:hRule="exact" w:val="229"/>
        </w:trPr>
        <w:tc>
          <w:tcPr>
            <w:tcW w:w="5301" w:type="dxa"/>
            <w:gridSpan w:val="8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LEGEND COMÉRCIO SERVIÇOS EMPRESARIAL EIRELI</w:t>
            </w:r>
          </w:p>
        </w:tc>
        <w:tc>
          <w:tcPr>
            <w:tcW w:w="115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Pregoeiro</w:t>
            </w:r>
          </w:p>
        </w:tc>
      </w:tr>
      <w:tr w:rsidR="007052D5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344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IVAN LEZIER DE LUCA</w:t>
            </w:r>
          </w:p>
        </w:tc>
        <w:tc>
          <w:tcPr>
            <w:tcW w:w="115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Natália Bicudo Comin Ribeiro</w:t>
            </w:r>
          </w:p>
        </w:tc>
      </w:tr>
      <w:tr w:rsidR="007052D5">
        <w:trPr>
          <w:trHeight w:hRule="exact" w:val="229"/>
        </w:trPr>
        <w:tc>
          <w:tcPr>
            <w:tcW w:w="5301" w:type="dxa"/>
            <w:gridSpan w:val="8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MORIAH SOLUCOES EDUCACIONAIS EIRELI</w:t>
            </w:r>
          </w:p>
        </w:tc>
        <w:tc>
          <w:tcPr>
            <w:tcW w:w="115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Suplente</w:t>
            </w:r>
            <w:bookmarkStart w:id="0" w:name="_GoBack"/>
            <w:bookmarkEnd w:id="0"/>
          </w:p>
        </w:tc>
      </w:tr>
      <w:tr w:rsidR="007052D5">
        <w:trPr>
          <w:trHeight w:hRule="exact" w:val="100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530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Prefeitura Municipal de Conchas</w:t>
            </w:r>
          </w:p>
        </w:tc>
      </w:tr>
      <w:tr w:rsidR="007052D5">
        <w:trPr>
          <w:trHeight w:hRule="exact" w:val="230"/>
        </w:trPr>
        <w:tc>
          <w:tcPr>
            <w:tcW w:w="5416" w:type="dxa"/>
            <w:gridSpan w:val="9"/>
            <w:shd w:val="clear" w:color="auto" w:fill="FFFFFF"/>
          </w:tcPr>
          <w:p w:rsidR="007052D5" w:rsidRDefault="00FF4567">
            <w:pPr>
              <w:pStyle w:val="Rodap1"/>
              <w:spacing w:line="232" w:lineRule="auto"/>
            </w:pPr>
            <w:r>
              <w:t>Emitido em 06/06/2019 às 10:02:44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7052D5" w:rsidRDefault="00FF4567">
            <w:pPr>
              <w:pStyle w:val="Rodap2"/>
              <w:spacing w:line="232" w:lineRule="auto"/>
              <w:jc w:val="right"/>
            </w:pPr>
            <w:r>
              <w:t>Página 2 de 3</w:t>
            </w:r>
          </w:p>
        </w:tc>
      </w:tr>
      <w:tr w:rsidR="007052D5">
        <w:trPr>
          <w:trHeight w:hRule="exact" w:val="444"/>
        </w:trPr>
        <w:tc>
          <w:tcPr>
            <w:tcW w:w="5416" w:type="dxa"/>
            <w:gridSpan w:val="9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</w:rPr>
              <w:lastRenderedPageBreak/>
              <w:t>REPRESENTANTE(S) DA(S) EMPRESA(S)</w:t>
            </w:r>
          </w:p>
        </w:tc>
        <w:tc>
          <w:tcPr>
            <w:tcW w:w="5301" w:type="dxa"/>
            <w:gridSpan w:val="14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</w:rPr>
              <w:t>PREGOEIRO E A EQUIPE DE APOIO</w:t>
            </w:r>
          </w:p>
        </w:tc>
      </w:tr>
      <w:tr w:rsidR="007052D5">
        <w:trPr>
          <w:trHeight w:hRule="exact" w:val="802"/>
        </w:trPr>
        <w:tc>
          <w:tcPr>
            <w:tcW w:w="5416" w:type="dxa"/>
            <w:gridSpan w:val="9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301" w:type="dxa"/>
            <w:gridSpan w:val="14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330"/>
        </w:trPr>
        <w:tc>
          <w:tcPr>
            <w:tcW w:w="5301" w:type="dxa"/>
            <w:gridSpan w:val="8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LOUREMBEG BENEDITO DE CAMPOS</w:t>
            </w:r>
          </w:p>
        </w:tc>
        <w:tc>
          <w:tcPr>
            <w:tcW w:w="115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Giovanni Campos Bisol</w:t>
            </w:r>
          </w:p>
        </w:tc>
      </w:tr>
      <w:tr w:rsidR="007052D5">
        <w:trPr>
          <w:trHeight w:hRule="exact" w:val="229"/>
        </w:trPr>
        <w:tc>
          <w:tcPr>
            <w:tcW w:w="5301" w:type="dxa"/>
            <w:gridSpan w:val="8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VICTORS UNIFORMES EIRELI ME</w:t>
            </w:r>
          </w:p>
        </w:tc>
        <w:tc>
          <w:tcPr>
            <w:tcW w:w="115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7052D5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Marcelo Nunes de Almeida</w:t>
            </w:r>
          </w:p>
        </w:tc>
      </w:tr>
      <w:tr w:rsidR="007052D5">
        <w:trPr>
          <w:trHeight w:hRule="exact" w:val="21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7052D5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34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RITA VALDRIGHI FIGUEIREDO LIMA</w:t>
            </w:r>
          </w:p>
        </w:tc>
      </w:tr>
      <w:tr w:rsidR="007052D5">
        <w:trPr>
          <w:trHeight w:hRule="exact" w:val="2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7052D5">
        <w:trPr>
          <w:trHeight w:hRule="exact" w:val="115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788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329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115" w:type="dxa"/>
            <w:vMerge w:val="restart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tcBorders>
              <w:top w:val="dashSmallGap" w:sz="5" w:space="0" w:color="000000"/>
            </w:tcBorders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Michelle de Andrade Domingues</w:t>
            </w:r>
          </w:p>
        </w:tc>
      </w:tr>
      <w:tr w:rsidR="007052D5">
        <w:trPr>
          <w:trHeight w:hRule="exact" w:val="230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115" w:type="dxa"/>
            <w:vMerge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  <w:tc>
          <w:tcPr>
            <w:tcW w:w="5186" w:type="dxa"/>
            <w:gridSpan w:val="13"/>
            <w:shd w:val="clear" w:color="auto" w:fill="FFFFFF"/>
            <w:vAlign w:val="center"/>
          </w:tcPr>
          <w:p w:rsidR="007052D5" w:rsidRDefault="00FF4567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Equipe de apoio</w:t>
            </w:r>
          </w:p>
        </w:tc>
      </w:tr>
      <w:tr w:rsidR="007052D5">
        <w:trPr>
          <w:trHeight w:hRule="exact" w:val="114"/>
        </w:trPr>
        <w:tc>
          <w:tcPr>
            <w:tcW w:w="5416" w:type="dxa"/>
            <w:gridSpan w:val="9"/>
            <w:tcBorders>
              <w:right w:val="single" w:sz="5" w:space="0" w:color="000000"/>
            </w:tcBorders>
          </w:tcPr>
          <w:p w:rsidR="007052D5" w:rsidRDefault="007052D5"/>
        </w:tc>
        <w:tc>
          <w:tcPr>
            <w:tcW w:w="5301" w:type="dxa"/>
            <w:gridSpan w:val="14"/>
            <w:tcBorders>
              <w:left w:val="single" w:sz="5" w:space="0" w:color="000000"/>
            </w:tcBorders>
            <w:shd w:val="clear" w:color="auto" w:fill="FFFFFF"/>
          </w:tcPr>
          <w:p w:rsidR="007052D5" w:rsidRDefault="007052D5"/>
        </w:tc>
      </w:tr>
      <w:tr w:rsidR="007052D5">
        <w:trPr>
          <w:trHeight w:hRule="exact" w:val="731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731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1433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1432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1433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1433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831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831"/>
        </w:trPr>
        <w:tc>
          <w:tcPr>
            <w:tcW w:w="10717" w:type="dxa"/>
            <w:gridSpan w:val="23"/>
          </w:tcPr>
          <w:p w:rsidR="007052D5" w:rsidRDefault="007052D5"/>
        </w:tc>
      </w:tr>
      <w:tr w:rsidR="007052D5">
        <w:trPr>
          <w:trHeight w:hRule="exact" w:val="229"/>
        </w:trPr>
        <w:tc>
          <w:tcPr>
            <w:tcW w:w="10717" w:type="dxa"/>
            <w:gridSpan w:val="23"/>
            <w:shd w:val="clear" w:color="auto" w:fill="FFFFFF"/>
          </w:tcPr>
          <w:p w:rsidR="007052D5" w:rsidRDefault="00FF4567">
            <w:pPr>
              <w:spacing w:line="232" w:lineRule="auto"/>
              <w:rPr>
                <w:rFonts w:ascii="Arial" w:hAnsi="Arial" w:cs="Arial"/>
                <w:color w:val="C0C0C0"/>
                <w:spacing w:val="-2"/>
                <w:sz w:val="16"/>
              </w:rPr>
            </w:pPr>
            <w:r>
              <w:rPr>
                <w:rFonts w:ascii="Arial" w:hAnsi="Arial" w:cs="Arial"/>
                <w:color w:val="C0C0C0"/>
                <w:spacing w:val="-2"/>
                <w:sz w:val="16"/>
              </w:rPr>
              <w:t>Relatório Customizado - Prefeitura Municipal de Conchas</w:t>
            </w:r>
          </w:p>
        </w:tc>
      </w:tr>
      <w:tr w:rsidR="007052D5">
        <w:trPr>
          <w:trHeight w:hRule="exact" w:val="230"/>
        </w:trPr>
        <w:tc>
          <w:tcPr>
            <w:tcW w:w="5416" w:type="dxa"/>
            <w:gridSpan w:val="9"/>
            <w:shd w:val="clear" w:color="auto" w:fill="FFFFFF"/>
          </w:tcPr>
          <w:p w:rsidR="007052D5" w:rsidRDefault="00FF4567">
            <w:pPr>
              <w:pStyle w:val="Rodap1"/>
              <w:spacing w:line="232" w:lineRule="auto"/>
            </w:pPr>
            <w:r>
              <w:t>Emitido em 06/06/2019 às 10:02:44</w:t>
            </w:r>
          </w:p>
        </w:tc>
        <w:tc>
          <w:tcPr>
            <w:tcW w:w="5301" w:type="dxa"/>
            <w:gridSpan w:val="14"/>
            <w:shd w:val="clear" w:color="auto" w:fill="FFFFFF"/>
          </w:tcPr>
          <w:p w:rsidR="007052D5" w:rsidRDefault="00FF4567">
            <w:pPr>
              <w:pStyle w:val="Rodap2"/>
              <w:spacing w:line="232" w:lineRule="auto"/>
              <w:jc w:val="right"/>
            </w:pPr>
            <w:r>
              <w:t>Página 3 de 3</w:t>
            </w:r>
          </w:p>
        </w:tc>
      </w:tr>
    </w:tbl>
    <w:p w:rsidR="00000000" w:rsidRDefault="00FF4567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2D5"/>
    <w:rsid w:val="007052D5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1DD2"/>
  <w15:docId w15:val="{D90A48BF-E0D6-4D21-96AD-31D98A10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Entidade">
    <w:name w:val="Endereço Entidade"/>
    <w:basedOn w:val="Normal"/>
    <w:rPr>
      <w:rFonts w:ascii="Verdana" w:hAnsi="Verdana" w:cs="Verdana"/>
      <w:color w:val="000000"/>
      <w:spacing w:val="-2"/>
      <w:sz w:val="18"/>
    </w:rPr>
  </w:style>
  <w:style w:type="paragraph" w:customStyle="1" w:styleId="Rodap1">
    <w:name w:val="Rodapé1"/>
    <w:basedOn w:val="Normal"/>
    <w:rPr>
      <w:rFonts w:ascii="Verdana" w:hAnsi="Verdana" w:cs="Verdana"/>
      <w:color w:val="000000"/>
      <w:spacing w:val="-2"/>
      <w:sz w:val="16"/>
    </w:rPr>
  </w:style>
  <w:style w:type="paragraph" w:customStyle="1" w:styleId="Rodap2">
    <w:name w:val="Rodapé2"/>
    <w:basedOn w:val="Normal"/>
    <w:rPr>
      <w:rFonts w:ascii="Verdana" w:hAnsi="Verdana" w:cs="Verdana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5423</Characters>
  <Application>Microsoft Office Word</Application>
  <DocSecurity>0</DocSecurity>
  <Lines>45</Lines>
  <Paragraphs>12</Paragraphs>
  <ScaleCrop>false</ScaleCrop>
  <Company>Stimulsoft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Natalia</cp:lastModifiedBy>
  <cp:revision>2</cp:revision>
  <dcterms:created xsi:type="dcterms:W3CDTF">2019-06-06T10:03:00Z</dcterms:created>
  <dcterms:modified xsi:type="dcterms:W3CDTF">2019-06-06T13:06:00Z</dcterms:modified>
</cp:coreProperties>
</file>