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FD" w:rsidRDefault="00A233ED" w:rsidP="0074385D">
      <w:pPr>
        <w:ind w:firstLine="1985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DECRETO Nº </w:t>
      </w:r>
      <w:r w:rsidR="005C1E85">
        <w:rPr>
          <w:rFonts w:ascii="Arial Narrow" w:hAnsi="Arial Narrow"/>
          <w:b/>
          <w:sz w:val="24"/>
          <w:szCs w:val="24"/>
        </w:rPr>
        <w:t>2.713</w:t>
      </w:r>
      <w:r>
        <w:rPr>
          <w:rFonts w:ascii="Arial Narrow" w:hAnsi="Arial Narrow"/>
          <w:b/>
          <w:sz w:val="24"/>
          <w:szCs w:val="24"/>
        </w:rPr>
        <w:t xml:space="preserve"> – DE </w:t>
      </w:r>
      <w:r w:rsidR="005C1E85">
        <w:rPr>
          <w:rFonts w:ascii="Arial Narrow" w:hAnsi="Arial Narrow"/>
          <w:b/>
          <w:sz w:val="24"/>
          <w:szCs w:val="24"/>
        </w:rPr>
        <w:t>3</w:t>
      </w:r>
      <w:r>
        <w:rPr>
          <w:rFonts w:ascii="Arial Narrow" w:hAnsi="Arial Narrow"/>
          <w:b/>
          <w:sz w:val="24"/>
          <w:szCs w:val="24"/>
        </w:rPr>
        <w:t>1 DE MAIO DE 2021.</w:t>
      </w:r>
    </w:p>
    <w:p w:rsidR="00A233ED" w:rsidRPr="005C1E85" w:rsidRDefault="00A233ED" w:rsidP="0074385D">
      <w:pPr>
        <w:ind w:firstLine="1985"/>
        <w:jc w:val="both"/>
        <w:rPr>
          <w:rFonts w:ascii="Arial Narrow" w:hAnsi="Arial Narrow"/>
          <w:b/>
          <w:sz w:val="16"/>
          <w:szCs w:val="24"/>
        </w:rPr>
      </w:pPr>
    </w:p>
    <w:p w:rsidR="00DB23FD" w:rsidRPr="00A233ED" w:rsidRDefault="00A233ED" w:rsidP="0074385D">
      <w:pPr>
        <w:ind w:left="3828"/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“</w:t>
      </w:r>
      <w:r w:rsidR="0070495F" w:rsidRPr="00A233ED">
        <w:rPr>
          <w:rFonts w:ascii="Arial Narrow" w:hAnsi="Arial Narrow"/>
          <w:i/>
          <w:sz w:val="24"/>
          <w:szCs w:val="24"/>
        </w:rPr>
        <w:t xml:space="preserve">Altera o Art. 3° </w:t>
      </w:r>
      <w:r w:rsidR="0070495F" w:rsidRPr="00A233ED">
        <w:rPr>
          <w:rFonts w:ascii="Arial Narrow" w:hAnsi="Arial Narrow"/>
          <w:bCs/>
          <w:sz w:val="24"/>
          <w:szCs w:val="24"/>
        </w:rPr>
        <w:t>§ 1º do</w:t>
      </w:r>
      <w:r w:rsidR="0070495F" w:rsidRPr="00A233ED">
        <w:rPr>
          <w:rFonts w:ascii="Arial Narrow" w:hAnsi="Arial Narrow"/>
          <w:i/>
          <w:sz w:val="24"/>
          <w:szCs w:val="24"/>
        </w:rPr>
        <w:t xml:space="preserve"> Decreto Municipal n°2647/2020 que regulamenta a lei 14.017/2020 em âmbito Municipal e estabelece a formatação</w:t>
      </w:r>
      <w:r w:rsidR="00FB47C7" w:rsidRPr="00A233ED">
        <w:rPr>
          <w:rFonts w:ascii="Arial Narrow" w:hAnsi="Arial Narrow"/>
          <w:i/>
          <w:sz w:val="24"/>
          <w:szCs w:val="24"/>
        </w:rPr>
        <w:t xml:space="preserve"> e nomeia</w:t>
      </w:r>
      <w:r w:rsidR="00346922" w:rsidRPr="00A233ED">
        <w:rPr>
          <w:rFonts w:ascii="Arial Narrow" w:hAnsi="Arial Narrow"/>
          <w:i/>
          <w:sz w:val="24"/>
          <w:szCs w:val="24"/>
        </w:rPr>
        <w:t xml:space="preserve"> novos membros </w:t>
      </w:r>
      <w:r w:rsidR="0070495F" w:rsidRPr="00A233ED">
        <w:rPr>
          <w:rFonts w:ascii="Arial Narrow" w:hAnsi="Arial Narrow"/>
          <w:i/>
          <w:sz w:val="24"/>
          <w:szCs w:val="24"/>
        </w:rPr>
        <w:t>do Grupo de Trabalho de Acompanhamento e Fiscalização da Lei Aldir Blanc.</w:t>
      </w:r>
      <w:r>
        <w:rPr>
          <w:rFonts w:ascii="Arial Narrow" w:hAnsi="Arial Narrow"/>
          <w:i/>
          <w:sz w:val="24"/>
          <w:szCs w:val="24"/>
        </w:rPr>
        <w:t>”</w:t>
      </w:r>
    </w:p>
    <w:p w:rsidR="00DB23FD" w:rsidRPr="005C1E85" w:rsidRDefault="00DB23FD" w:rsidP="0074385D">
      <w:pPr>
        <w:jc w:val="both"/>
        <w:rPr>
          <w:rFonts w:ascii="Arial Narrow" w:hAnsi="Arial Narrow"/>
          <w:sz w:val="18"/>
          <w:szCs w:val="24"/>
        </w:rPr>
      </w:pPr>
    </w:p>
    <w:p w:rsidR="00DB23FD" w:rsidRPr="00A233ED" w:rsidRDefault="00DB23FD" w:rsidP="0074385D">
      <w:pPr>
        <w:ind w:firstLine="1985"/>
        <w:jc w:val="both"/>
        <w:rPr>
          <w:rFonts w:ascii="Arial Narrow" w:hAnsi="Arial Narrow"/>
          <w:sz w:val="24"/>
          <w:szCs w:val="24"/>
        </w:rPr>
      </w:pPr>
      <w:r w:rsidRPr="00A233ED">
        <w:rPr>
          <w:rFonts w:ascii="Arial Narrow" w:hAnsi="Arial Narrow"/>
          <w:sz w:val="24"/>
          <w:szCs w:val="24"/>
        </w:rPr>
        <w:t>O PREFEITO MUNICIPAL DE CONCHAS, SÃO PAULO, no uso de suas atribuições legais:</w:t>
      </w:r>
    </w:p>
    <w:p w:rsidR="00DB23FD" w:rsidRDefault="00A233ED" w:rsidP="0074385D">
      <w:pPr>
        <w:ind w:firstLine="1985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DE</w:t>
      </w:r>
      <w:r w:rsidR="00DB23FD" w:rsidRPr="00A233ED">
        <w:rPr>
          <w:rFonts w:ascii="Arial Narrow" w:hAnsi="Arial Narrow"/>
          <w:b/>
          <w:sz w:val="24"/>
          <w:szCs w:val="24"/>
        </w:rPr>
        <w:t xml:space="preserve">CRETA: </w:t>
      </w:r>
    </w:p>
    <w:p w:rsidR="0070495F" w:rsidRPr="00A233ED" w:rsidRDefault="00DB23FD" w:rsidP="0074385D">
      <w:pPr>
        <w:pStyle w:val="Default"/>
        <w:spacing w:line="276" w:lineRule="auto"/>
        <w:ind w:firstLine="1985"/>
        <w:jc w:val="both"/>
        <w:rPr>
          <w:rFonts w:ascii="Arial Narrow" w:hAnsi="Arial Narrow"/>
          <w:b/>
          <w:bCs/>
        </w:rPr>
      </w:pPr>
      <w:r w:rsidRPr="00A233ED">
        <w:rPr>
          <w:rFonts w:ascii="Arial Narrow" w:hAnsi="Arial Narrow"/>
          <w:b/>
        </w:rPr>
        <w:t>Art. 1º</w:t>
      </w:r>
      <w:r w:rsidRPr="00A233ED">
        <w:rPr>
          <w:rFonts w:ascii="Arial Narrow" w:hAnsi="Arial Narrow"/>
        </w:rPr>
        <w:t xml:space="preserve"> </w:t>
      </w:r>
      <w:r w:rsidR="0070495F" w:rsidRPr="00A233ED">
        <w:rPr>
          <w:rFonts w:ascii="Arial Narrow" w:hAnsi="Arial Narrow"/>
        </w:rPr>
        <w:t xml:space="preserve">- Fica alterado o art. 3° </w:t>
      </w:r>
      <w:r w:rsidR="0070495F" w:rsidRPr="00A233ED">
        <w:rPr>
          <w:rFonts w:ascii="Arial Narrow" w:hAnsi="Arial Narrow"/>
          <w:bCs/>
        </w:rPr>
        <w:t>§ 1º do Decreto Municipal n°</w:t>
      </w:r>
      <w:r w:rsidR="00A233ED">
        <w:rPr>
          <w:rFonts w:ascii="Arial Narrow" w:hAnsi="Arial Narrow"/>
          <w:bCs/>
        </w:rPr>
        <w:t xml:space="preserve"> </w:t>
      </w:r>
      <w:r w:rsidR="0070495F" w:rsidRPr="00A233ED">
        <w:rPr>
          <w:rFonts w:ascii="Arial Narrow" w:hAnsi="Arial Narrow"/>
          <w:bCs/>
        </w:rPr>
        <w:t>2647 de 10 de novembro de 2020, conforme segue:</w:t>
      </w:r>
      <w:r w:rsidR="0070495F" w:rsidRPr="00A233ED">
        <w:rPr>
          <w:rFonts w:ascii="Arial Narrow" w:hAnsi="Arial Narrow"/>
          <w:b/>
          <w:bCs/>
        </w:rPr>
        <w:t xml:space="preserve"> </w:t>
      </w:r>
    </w:p>
    <w:p w:rsidR="0070495F" w:rsidRPr="00A233ED" w:rsidRDefault="0070495F" w:rsidP="0074385D">
      <w:pPr>
        <w:pStyle w:val="Default"/>
        <w:spacing w:line="276" w:lineRule="auto"/>
        <w:jc w:val="both"/>
        <w:rPr>
          <w:rFonts w:ascii="Arial Narrow" w:hAnsi="Arial Narrow"/>
          <w:b/>
          <w:bCs/>
        </w:rPr>
      </w:pPr>
    </w:p>
    <w:p w:rsidR="0070495F" w:rsidRPr="00A233ED" w:rsidRDefault="0070495F" w:rsidP="0074385D">
      <w:pPr>
        <w:pStyle w:val="Default"/>
        <w:spacing w:line="276" w:lineRule="auto"/>
        <w:ind w:firstLine="1985"/>
        <w:jc w:val="both"/>
        <w:rPr>
          <w:rFonts w:ascii="Arial Narrow" w:hAnsi="Arial Narrow"/>
          <w:i/>
        </w:rPr>
      </w:pPr>
      <w:proofErr w:type="gramStart"/>
      <w:r w:rsidRPr="00A233ED">
        <w:rPr>
          <w:rFonts w:ascii="Arial Narrow" w:hAnsi="Arial Narrow"/>
          <w:i/>
        </w:rPr>
        <w:t>“</w:t>
      </w:r>
      <w:r w:rsidRPr="00A233ED">
        <w:rPr>
          <w:rFonts w:ascii="Arial Narrow" w:hAnsi="Arial Narrow"/>
          <w:bCs/>
          <w:i/>
        </w:rPr>
        <w:t>§ 1º -</w:t>
      </w:r>
      <w:r w:rsidRPr="00A233ED">
        <w:rPr>
          <w:rFonts w:ascii="Arial Narrow" w:hAnsi="Arial Narrow"/>
          <w:b/>
          <w:bCs/>
          <w:i/>
        </w:rPr>
        <w:t xml:space="preserve"> </w:t>
      </w:r>
      <w:r w:rsidRPr="00A233ED">
        <w:rPr>
          <w:rFonts w:ascii="Arial Narrow" w:hAnsi="Arial Narrow"/>
          <w:i/>
        </w:rPr>
        <w:t>O Grupo de Trabalho de que trata o “caput” será composto pelos seguintes integrantes:</w:t>
      </w:r>
    </w:p>
    <w:p w:rsidR="0070495F" w:rsidRPr="00A233ED" w:rsidRDefault="0070495F" w:rsidP="0074385D">
      <w:pPr>
        <w:pStyle w:val="Default"/>
        <w:spacing w:line="276" w:lineRule="auto"/>
        <w:ind w:firstLine="1985"/>
        <w:jc w:val="both"/>
        <w:rPr>
          <w:rFonts w:ascii="Arial Narrow" w:hAnsi="Arial Narrow"/>
          <w:i/>
        </w:rPr>
      </w:pPr>
      <w:proofErr w:type="gramEnd"/>
      <w:r w:rsidRPr="00A233ED">
        <w:rPr>
          <w:rFonts w:ascii="Arial Narrow" w:hAnsi="Arial Narrow"/>
          <w:i/>
        </w:rPr>
        <w:t xml:space="preserve">I – 2 (dois) funcionários da Secretaria Municipal de Esportes, Lazer, Cultura e Turismo; </w:t>
      </w:r>
    </w:p>
    <w:p w:rsidR="0070495F" w:rsidRPr="00A233ED" w:rsidRDefault="0070495F" w:rsidP="0074385D">
      <w:pPr>
        <w:pStyle w:val="Default"/>
        <w:spacing w:line="276" w:lineRule="auto"/>
        <w:ind w:firstLine="1985"/>
        <w:jc w:val="both"/>
        <w:rPr>
          <w:rFonts w:ascii="Arial Narrow" w:hAnsi="Arial Narrow"/>
          <w:i/>
        </w:rPr>
      </w:pPr>
      <w:r w:rsidRPr="00A233ED">
        <w:rPr>
          <w:rFonts w:ascii="Arial Narrow" w:hAnsi="Arial Narrow"/>
          <w:i/>
        </w:rPr>
        <w:t xml:space="preserve">II – 1 (um) funcionário da Secretaria Municipal de </w:t>
      </w:r>
      <w:r w:rsidR="00170DA9">
        <w:rPr>
          <w:rFonts w:ascii="Arial Narrow" w:hAnsi="Arial Narrow"/>
          <w:i/>
        </w:rPr>
        <w:t xml:space="preserve">Administração e </w:t>
      </w:r>
      <w:r w:rsidRPr="00A233ED">
        <w:rPr>
          <w:rFonts w:ascii="Arial Narrow" w:hAnsi="Arial Narrow"/>
          <w:i/>
        </w:rPr>
        <w:t xml:space="preserve">Finanças; </w:t>
      </w:r>
    </w:p>
    <w:p w:rsidR="0070495F" w:rsidRPr="00A233ED" w:rsidRDefault="0070495F" w:rsidP="0074385D">
      <w:pPr>
        <w:pStyle w:val="Default"/>
        <w:spacing w:line="276" w:lineRule="auto"/>
        <w:ind w:firstLine="1985"/>
        <w:jc w:val="both"/>
        <w:rPr>
          <w:rFonts w:ascii="Arial Narrow" w:hAnsi="Arial Narrow"/>
          <w:i/>
        </w:rPr>
      </w:pPr>
      <w:proofErr w:type="gramStart"/>
      <w:r w:rsidRPr="00A233ED">
        <w:rPr>
          <w:rFonts w:ascii="Arial Narrow" w:hAnsi="Arial Narrow"/>
          <w:i/>
        </w:rPr>
        <w:t>III - 1 (um) representante da sociedade civil</w:t>
      </w:r>
      <w:r w:rsidR="00595B94">
        <w:rPr>
          <w:rFonts w:ascii="Arial Narrow" w:hAnsi="Arial Narrow"/>
          <w:i/>
        </w:rPr>
        <w:t xml:space="preserve"> que seja artista residente no M</w:t>
      </w:r>
      <w:bookmarkStart w:id="0" w:name="_GoBack"/>
      <w:bookmarkEnd w:id="0"/>
      <w:r w:rsidRPr="00A233ED">
        <w:rPr>
          <w:rFonts w:ascii="Arial Narrow" w:hAnsi="Arial Narrow"/>
          <w:i/>
        </w:rPr>
        <w:t>unicípio.”</w:t>
      </w:r>
      <w:proofErr w:type="gramEnd"/>
    </w:p>
    <w:p w:rsidR="0070495F" w:rsidRPr="00A233ED" w:rsidRDefault="0070495F" w:rsidP="0074385D">
      <w:pPr>
        <w:pStyle w:val="Default"/>
        <w:spacing w:line="276" w:lineRule="auto"/>
        <w:jc w:val="both"/>
        <w:rPr>
          <w:rFonts w:ascii="Arial Narrow" w:hAnsi="Arial Narrow"/>
        </w:rPr>
      </w:pPr>
    </w:p>
    <w:p w:rsidR="00FB47C7" w:rsidRDefault="00680932" w:rsidP="0074385D">
      <w:pPr>
        <w:ind w:firstLine="1985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Art. 2</w:t>
      </w:r>
      <w:r w:rsidR="00FB47C7" w:rsidRPr="00A233ED">
        <w:rPr>
          <w:rFonts w:ascii="Arial Narrow" w:hAnsi="Arial Narrow"/>
          <w:b/>
          <w:sz w:val="24"/>
          <w:szCs w:val="24"/>
        </w:rPr>
        <w:t xml:space="preserve">º - </w:t>
      </w:r>
      <w:r w:rsidR="00FB47C7" w:rsidRPr="00A233ED">
        <w:rPr>
          <w:rFonts w:ascii="Arial Narrow" w:hAnsi="Arial Narrow"/>
          <w:sz w:val="24"/>
          <w:szCs w:val="24"/>
        </w:rPr>
        <w:t>Os membros do Comitê não poderão pleitear recursos da Lei</w:t>
      </w:r>
      <w:r w:rsidR="00346922" w:rsidRPr="00A233ED">
        <w:rPr>
          <w:rFonts w:ascii="Arial Narrow" w:hAnsi="Arial Narrow"/>
          <w:sz w:val="24"/>
          <w:szCs w:val="24"/>
        </w:rPr>
        <w:t xml:space="preserve"> a partir da data de nomeação</w:t>
      </w:r>
      <w:r w:rsidR="00FB47C7" w:rsidRPr="00A233ED">
        <w:rPr>
          <w:rFonts w:ascii="Arial Narrow" w:hAnsi="Arial Narrow"/>
          <w:sz w:val="24"/>
          <w:szCs w:val="24"/>
        </w:rPr>
        <w:t>.</w:t>
      </w:r>
    </w:p>
    <w:p w:rsidR="00FB47C7" w:rsidRDefault="00680932" w:rsidP="0074385D">
      <w:pPr>
        <w:ind w:firstLine="1985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Art. 3</w:t>
      </w:r>
      <w:r w:rsidR="00FB47C7" w:rsidRPr="00A233ED">
        <w:rPr>
          <w:rFonts w:ascii="Arial Narrow" w:hAnsi="Arial Narrow"/>
          <w:b/>
          <w:sz w:val="24"/>
          <w:szCs w:val="24"/>
        </w:rPr>
        <w:t xml:space="preserve">º - </w:t>
      </w:r>
      <w:r w:rsidR="00FB47C7" w:rsidRPr="00A233ED">
        <w:rPr>
          <w:rFonts w:ascii="Arial Narrow" w:hAnsi="Arial Narrow"/>
          <w:sz w:val="24"/>
          <w:szCs w:val="24"/>
        </w:rPr>
        <w:t>Esse decreto entra em vigor na data de sua publicação.</w:t>
      </w:r>
    </w:p>
    <w:p w:rsidR="0074385D" w:rsidRDefault="0074385D" w:rsidP="00A233ED">
      <w:pPr>
        <w:jc w:val="both"/>
        <w:rPr>
          <w:rFonts w:ascii="Arial Narrow" w:hAnsi="Arial Narrow"/>
          <w:sz w:val="18"/>
          <w:szCs w:val="24"/>
        </w:rPr>
      </w:pPr>
    </w:p>
    <w:p w:rsidR="00680932" w:rsidRPr="00680932" w:rsidRDefault="00680932" w:rsidP="00A233ED">
      <w:pPr>
        <w:jc w:val="both"/>
        <w:rPr>
          <w:rFonts w:ascii="Arial Narrow" w:hAnsi="Arial Narrow"/>
          <w:sz w:val="12"/>
          <w:szCs w:val="24"/>
        </w:rPr>
      </w:pPr>
    </w:p>
    <w:p w:rsidR="00A233ED" w:rsidRPr="00EA2F7B" w:rsidRDefault="00A233ED" w:rsidP="0074385D">
      <w:pPr>
        <w:pStyle w:val="Cabealho"/>
        <w:spacing w:line="276" w:lineRule="auto"/>
        <w:ind w:left="283" w:firstLine="1702"/>
        <w:rPr>
          <w:rFonts w:ascii="Arial Narrow" w:hAnsi="Arial Narrow" w:cs="Tahoma"/>
          <w:b/>
          <w:sz w:val="24"/>
          <w:szCs w:val="24"/>
        </w:rPr>
      </w:pPr>
      <w:r>
        <w:rPr>
          <w:rFonts w:ascii="Arial Narrow" w:hAnsi="Arial Narrow" w:cs="Tahoma"/>
          <w:b/>
          <w:sz w:val="24"/>
          <w:szCs w:val="24"/>
        </w:rPr>
        <w:t>Júlio Tomazela Neto</w:t>
      </w:r>
    </w:p>
    <w:p w:rsidR="00A233ED" w:rsidRPr="00EA2F7B" w:rsidRDefault="00A233ED" w:rsidP="0074385D">
      <w:pPr>
        <w:pStyle w:val="Cabealho"/>
        <w:spacing w:line="276" w:lineRule="auto"/>
        <w:ind w:left="283" w:firstLine="1702"/>
        <w:rPr>
          <w:rFonts w:ascii="Arial Narrow" w:hAnsi="Arial Narrow" w:cs="Tahoma"/>
          <w:sz w:val="24"/>
          <w:szCs w:val="24"/>
        </w:rPr>
      </w:pPr>
      <w:r w:rsidRPr="00EA2F7B">
        <w:rPr>
          <w:rFonts w:ascii="Arial Narrow" w:hAnsi="Arial Narrow" w:cs="Tahoma"/>
          <w:sz w:val="24"/>
          <w:szCs w:val="24"/>
        </w:rPr>
        <w:t>Prefeito Municipal</w:t>
      </w:r>
    </w:p>
    <w:p w:rsidR="00A233ED" w:rsidRPr="00EA2F7B" w:rsidRDefault="00A233ED" w:rsidP="0074385D">
      <w:pPr>
        <w:pStyle w:val="Cabealho"/>
        <w:tabs>
          <w:tab w:val="clear" w:pos="8504"/>
          <w:tab w:val="left" w:pos="4252"/>
        </w:tabs>
        <w:spacing w:line="276" w:lineRule="auto"/>
        <w:ind w:firstLine="1702"/>
        <w:rPr>
          <w:rFonts w:ascii="Arial Narrow" w:hAnsi="Arial Narrow" w:cs="Tahoma"/>
          <w:b/>
          <w:sz w:val="24"/>
          <w:szCs w:val="24"/>
        </w:rPr>
      </w:pPr>
      <w:r>
        <w:rPr>
          <w:rFonts w:ascii="Arial Narrow" w:hAnsi="Arial Narrow" w:cs="Tahoma"/>
          <w:b/>
        </w:rPr>
        <w:tab/>
      </w:r>
    </w:p>
    <w:p w:rsidR="00A233ED" w:rsidRPr="00EA2F7B" w:rsidRDefault="00A233ED" w:rsidP="0074385D">
      <w:pPr>
        <w:pStyle w:val="Cabealho"/>
        <w:spacing w:line="276" w:lineRule="auto"/>
        <w:ind w:firstLine="1985"/>
        <w:rPr>
          <w:rFonts w:ascii="Arial Narrow" w:hAnsi="Arial Narrow" w:cs="Tahoma"/>
          <w:sz w:val="24"/>
          <w:szCs w:val="24"/>
        </w:rPr>
      </w:pPr>
      <w:r w:rsidRPr="00EA2F7B">
        <w:rPr>
          <w:rFonts w:ascii="Arial Narrow" w:hAnsi="Arial Narrow" w:cs="Tahoma"/>
          <w:sz w:val="24"/>
          <w:szCs w:val="24"/>
        </w:rPr>
        <w:t>Publicado e registrado na Secretaria de Administração da Prefeitura Municipal de Conchas, na data supra.</w:t>
      </w:r>
    </w:p>
    <w:p w:rsidR="00A233ED" w:rsidRPr="00EA2F7B" w:rsidRDefault="00A233ED" w:rsidP="0074385D">
      <w:pPr>
        <w:pStyle w:val="Cabealho"/>
        <w:spacing w:line="276" w:lineRule="auto"/>
        <w:ind w:firstLine="1702"/>
        <w:rPr>
          <w:rFonts w:ascii="Arial Narrow" w:hAnsi="Arial Narrow" w:cs="Tahoma"/>
          <w:sz w:val="24"/>
          <w:szCs w:val="24"/>
        </w:rPr>
      </w:pPr>
    </w:p>
    <w:p w:rsidR="005C1E85" w:rsidRPr="00EA2F7B" w:rsidRDefault="005C1E85" w:rsidP="0074385D">
      <w:pPr>
        <w:pStyle w:val="Cabealho"/>
        <w:spacing w:line="276" w:lineRule="auto"/>
        <w:ind w:firstLine="1702"/>
        <w:rPr>
          <w:rFonts w:ascii="Arial Narrow" w:hAnsi="Arial Narrow" w:cs="Tahoma"/>
          <w:sz w:val="24"/>
          <w:szCs w:val="24"/>
        </w:rPr>
      </w:pPr>
    </w:p>
    <w:p w:rsidR="00A233ED" w:rsidRPr="00EA2F7B" w:rsidRDefault="00A233ED" w:rsidP="0074385D">
      <w:pPr>
        <w:pStyle w:val="Cabealho"/>
        <w:spacing w:line="276" w:lineRule="auto"/>
        <w:ind w:left="283" w:firstLine="1702"/>
        <w:rPr>
          <w:rFonts w:ascii="Arial Narrow" w:hAnsi="Arial Narrow" w:cs="Tahoma"/>
          <w:b/>
          <w:sz w:val="24"/>
          <w:szCs w:val="24"/>
        </w:rPr>
      </w:pPr>
      <w:r>
        <w:rPr>
          <w:rFonts w:ascii="Arial Narrow" w:hAnsi="Arial Narrow" w:cs="Tahoma"/>
          <w:b/>
          <w:sz w:val="24"/>
          <w:szCs w:val="24"/>
        </w:rPr>
        <w:t xml:space="preserve">Amanda Bicudo </w:t>
      </w:r>
      <w:proofErr w:type="spellStart"/>
      <w:r>
        <w:rPr>
          <w:rFonts w:ascii="Arial Narrow" w:hAnsi="Arial Narrow" w:cs="Tahoma"/>
          <w:b/>
          <w:sz w:val="24"/>
          <w:szCs w:val="24"/>
        </w:rPr>
        <w:t>Comin</w:t>
      </w:r>
      <w:proofErr w:type="spellEnd"/>
    </w:p>
    <w:p w:rsidR="00FB47C7" w:rsidRPr="00A233ED" w:rsidRDefault="00A233ED" w:rsidP="00680932">
      <w:pPr>
        <w:pStyle w:val="Cabealho"/>
        <w:spacing w:line="276" w:lineRule="auto"/>
        <w:ind w:left="283" w:firstLine="1702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 w:cs="Tahoma"/>
          <w:sz w:val="24"/>
          <w:szCs w:val="24"/>
        </w:rPr>
        <w:t>Secretaria de Gabinete</w:t>
      </w:r>
    </w:p>
    <w:sectPr w:rsidR="00FB47C7" w:rsidRPr="00A233ED" w:rsidSect="00680932">
      <w:headerReference w:type="default" r:id="rId8"/>
      <w:footerReference w:type="default" r:id="rId9"/>
      <w:pgSz w:w="11906" w:h="16838"/>
      <w:pgMar w:top="1121" w:right="1701" w:bottom="993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8F2" w:rsidRDefault="00FF68F2" w:rsidP="00DB23FD">
      <w:pPr>
        <w:spacing w:after="0" w:line="240" w:lineRule="auto"/>
      </w:pPr>
      <w:r>
        <w:separator/>
      </w:r>
    </w:p>
  </w:endnote>
  <w:endnote w:type="continuationSeparator" w:id="0">
    <w:p w:rsidR="00FF68F2" w:rsidRDefault="00FF68F2" w:rsidP="00DB2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9851134"/>
      <w:docPartObj>
        <w:docPartGallery w:val="Page Numbers (Bottom of Page)"/>
        <w:docPartUnique/>
      </w:docPartObj>
    </w:sdtPr>
    <w:sdtEndPr/>
    <w:sdtContent>
      <w:p w:rsidR="005C1E85" w:rsidRDefault="005C1E8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5B94">
          <w:rPr>
            <w:noProof/>
          </w:rPr>
          <w:t>1</w:t>
        </w:r>
        <w:r>
          <w:fldChar w:fldCharType="end"/>
        </w:r>
      </w:p>
    </w:sdtContent>
  </w:sdt>
  <w:p w:rsidR="0074385D" w:rsidRDefault="0074385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8F2" w:rsidRDefault="00FF68F2" w:rsidP="00DB23FD">
      <w:pPr>
        <w:spacing w:after="0" w:line="240" w:lineRule="auto"/>
      </w:pPr>
      <w:r>
        <w:separator/>
      </w:r>
    </w:p>
  </w:footnote>
  <w:footnote w:type="continuationSeparator" w:id="0">
    <w:p w:rsidR="00FF68F2" w:rsidRDefault="00FF68F2" w:rsidP="00DB2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56" w:type="dxa"/>
      <w:tblInd w:w="108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913"/>
      <w:gridCol w:w="7943"/>
    </w:tblGrid>
    <w:tr w:rsidR="00FF68F2" w:rsidRPr="0035016C" w:rsidTr="00A233ED">
      <w:trPr>
        <w:trHeight w:val="61"/>
      </w:trPr>
      <w:tc>
        <w:tcPr>
          <w:tcW w:w="1913" w:type="dxa"/>
          <w:tcBorders>
            <w:top w:val="nil"/>
            <w:left w:val="nil"/>
            <w:bottom w:val="nil"/>
            <w:right w:val="nil"/>
          </w:tcBorders>
        </w:tcPr>
        <w:p w:rsidR="00FF68F2" w:rsidRPr="0035016C" w:rsidRDefault="00FF68F2" w:rsidP="00A233ED">
          <w:pPr>
            <w:ind w:firstLine="34"/>
            <w:jc w:val="center"/>
            <w:rPr>
              <w:u w:color="A6A6A6"/>
            </w:rPr>
          </w:pPr>
          <w:r>
            <w:rPr>
              <w:noProof/>
              <w:lang w:eastAsia="pt-BR"/>
            </w:rPr>
            <w:drawing>
              <wp:inline distT="0" distB="0" distL="0" distR="0" wp14:anchorId="63C63FCF" wp14:editId="478AD957">
                <wp:extent cx="1057275" cy="1104900"/>
                <wp:effectExtent l="0" t="0" r="952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3" w:type="dxa"/>
          <w:tcBorders>
            <w:top w:val="nil"/>
            <w:left w:val="nil"/>
            <w:bottom w:val="nil"/>
            <w:right w:val="nil"/>
          </w:tcBorders>
        </w:tcPr>
        <w:p w:rsidR="00FF68F2" w:rsidRPr="00197EF2" w:rsidRDefault="00FF68F2" w:rsidP="00A233ED">
          <w:pPr>
            <w:spacing w:after="0" w:line="240" w:lineRule="auto"/>
            <w:rPr>
              <w:rFonts w:ascii="Calibri" w:hAnsi="Calibri" w:cs="Calibri"/>
              <w:b/>
              <w:sz w:val="48"/>
              <w:szCs w:val="48"/>
            </w:rPr>
          </w:pPr>
          <w:r w:rsidRPr="00197EF2">
            <w:rPr>
              <w:rFonts w:ascii="Calibri" w:hAnsi="Calibri" w:cs="Calibri"/>
              <w:b/>
              <w:sz w:val="48"/>
              <w:szCs w:val="48"/>
            </w:rPr>
            <w:t>Prefeitura</w:t>
          </w:r>
          <w:r w:rsidRPr="00197EF2">
            <w:rPr>
              <w:rFonts w:ascii="Calibri" w:hAnsi="Calibri" w:cs="Calibri"/>
              <w:b/>
              <w:sz w:val="44"/>
              <w:szCs w:val="44"/>
            </w:rPr>
            <w:t xml:space="preserve"> </w:t>
          </w:r>
          <w:r w:rsidRPr="00197EF2">
            <w:rPr>
              <w:rFonts w:ascii="Calibri" w:hAnsi="Calibri" w:cs="Calibri"/>
              <w:b/>
              <w:sz w:val="48"/>
              <w:szCs w:val="48"/>
            </w:rPr>
            <w:t>Municipal</w:t>
          </w:r>
          <w:r w:rsidRPr="00197EF2">
            <w:rPr>
              <w:rFonts w:ascii="Calibri" w:hAnsi="Calibri" w:cs="Calibri"/>
              <w:b/>
              <w:sz w:val="36"/>
              <w:szCs w:val="36"/>
            </w:rPr>
            <w:t xml:space="preserve"> </w:t>
          </w:r>
          <w:r w:rsidRPr="00197EF2">
            <w:rPr>
              <w:rFonts w:ascii="Calibri" w:hAnsi="Calibri" w:cs="Calibri"/>
              <w:b/>
              <w:sz w:val="48"/>
              <w:szCs w:val="48"/>
            </w:rPr>
            <w:t>de</w:t>
          </w:r>
          <w:r w:rsidRPr="00197EF2">
            <w:rPr>
              <w:rFonts w:ascii="Calibri" w:hAnsi="Calibri" w:cs="Calibri"/>
              <w:b/>
              <w:szCs w:val="32"/>
            </w:rPr>
            <w:t xml:space="preserve"> </w:t>
          </w:r>
          <w:r w:rsidRPr="00197EF2">
            <w:rPr>
              <w:rFonts w:ascii="Calibri" w:hAnsi="Calibri" w:cs="Calibri"/>
              <w:b/>
              <w:sz w:val="48"/>
              <w:szCs w:val="48"/>
            </w:rPr>
            <w:t>Conchas</w:t>
          </w:r>
        </w:p>
        <w:p w:rsidR="00FF68F2" w:rsidRPr="00197EF2" w:rsidRDefault="00FF68F2" w:rsidP="00A233ED">
          <w:pPr>
            <w:spacing w:after="0" w:line="240" w:lineRule="auto"/>
            <w:rPr>
              <w:rFonts w:ascii="Calibri" w:hAnsi="Calibri" w:cs="Calibri"/>
              <w:szCs w:val="24"/>
            </w:rPr>
          </w:pPr>
          <w:r w:rsidRPr="00197EF2">
            <w:rPr>
              <w:rFonts w:ascii="Calibri" w:hAnsi="Calibri" w:cs="Calibri"/>
              <w:szCs w:val="24"/>
            </w:rPr>
            <w:t xml:space="preserve">Paço Municipal Pref. </w:t>
          </w:r>
          <w:proofErr w:type="spellStart"/>
          <w:r w:rsidRPr="00197EF2">
            <w:rPr>
              <w:rFonts w:ascii="Calibri" w:hAnsi="Calibri" w:cs="Calibri"/>
              <w:szCs w:val="24"/>
            </w:rPr>
            <w:t>Anivaldo</w:t>
          </w:r>
          <w:proofErr w:type="spellEnd"/>
          <w:r w:rsidRPr="00197EF2">
            <w:rPr>
              <w:rFonts w:ascii="Calibri" w:hAnsi="Calibri" w:cs="Calibri"/>
              <w:szCs w:val="24"/>
            </w:rPr>
            <w:t xml:space="preserve"> Lopes - CNPJ: 46.634.119/0001-</w:t>
          </w:r>
          <w:proofErr w:type="gramStart"/>
          <w:r w:rsidRPr="00197EF2">
            <w:rPr>
              <w:rFonts w:ascii="Calibri" w:hAnsi="Calibri" w:cs="Calibri"/>
              <w:szCs w:val="24"/>
            </w:rPr>
            <w:t>17</w:t>
          </w:r>
          <w:proofErr w:type="gramEnd"/>
        </w:p>
        <w:p w:rsidR="00FF68F2" w:rsidRPr="00197EF2" w:rsidRDefault="00FF68F2" w:rsidP="00A233ED">
          <w:pPr>
            <w:spacing w:after="0" w:line="240" w:lineRule="auto"/>
            <w:rPr>
              <w:rFonts w:ascii="Calibri" w:hAnsi="Calibri" w:cs="Calibri"/>
            </w:rPr>
          </w:pPr>
          <w:r w:rsidRPr="00197EF2">
            <w:rPr>
              <w:rFonts w:ascii="Calibri" w:hAnsi="Calibri" w:cs="Calibri"/>
            </w:rPr>
            <w:t xml:space="preserve">Rua Minas Gerais, 707, Centro, Conchas / SP </w:t>
          </w:r>
          <w:r w:rsidRPr="00197EF2">
            <w:rPr>
              <w:rFonts w:ascii="Calibri" w:hAnsi="Calibri" w:cs="Calibri"/>
              <w:sz w:val="18"/>
              <w:szCs w:val="18"/>
            </w:rPr>
            <w:t>–</w:t>
          </w:r>
          <w:r w:rsidRPr="00197EF2">
            <w:rPr>
              <w:rFonts w:ascii="Calibri" w:hAnsi="Calibri" w:cs="Calibri"/>
            </w:rPr>
            <w:t xml:space="preserve"> CEP 18570-</w:t>
          </w:r>
          <w:proofErr w:type="gramStart"/>
          <w:r w:rsidRPr="00197EF2">
            <w:rPr>
              <w:rFonts w:ascii="Calibri" w:hAnsi="Calibri" w:cs="Calibri"/>
            </w:rPr>
            <w:t>000</w:t>
          </w:r>
          <w:proofErr w:type="gramEnd"/>
        </w:p>
        <w:p w:rsidR="00FF68F2" w:rsidRPr="00197EF2" w:rsidRDefault="00FF68F2" w:rsidP="00A233ED">
          <w:pPr>
            <w:spacing w:after="0" w:line="240" w:lineRule="auto"/>
            <w:rPr>
              <w:rFonts w:ascii="Calibri" w:hAnsi="Calibri" w:cs="Calibri"/>
              <w:sz w:val="18"/>
              <w:szCs w:val="18"/>
            </w:rPr>
          </w:pPr>
          <w:r w:rsidRPr="00197EF2">
            <w:rPr>
              <w:rFonts w:ascii="Calibri" w:hAnsi="Calibri" w:cs="Calibri"/>
              <w:sz w:val="18"/>
              <w:szCs w:val="18"/>
            </w:rPr>
            <w:t>Telefone (14) 3845-8011 – www.conchas.sp.gov.br</w:t>
          </w:r>
        </w:p>
        <w:p w:rsidR="00FF68F2" w:rsidRPr="0035016C" w:rsidRDefault="00FF68F2" w:rsidP="00A233ED">
          <w:pPr>
            <w:jc w:val="both"/>
            <w:rPr>
              <w:sz w:val="19"/>
              <w:szCs w:val="19"/>
            </w:rPr>
          </w:pPr>
          <w:r>
            <w:rPr>
              <w:noProof/>
              <w:sz w:val="19"/>
              <w:szCs w:val="19"/>
              <w:lang w:eastAsia="pt-BR"/>
            </w:rPr>
            <w:drawing>
              <wp:inline distT="0" distB="0" distL="0" distR="0" wp14:anchorId="34C0C316" wp14:editId="6208ECB8">
                <wp:extent cx="4219575" cy="123825"/>
                <wp:effectExtent l="0" t="0" r="0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737" t="-30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19575" cy="123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F68F2" w:rsidRDefault="00FF68F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1193"/>
    <w:multiLevelType w:val="hybridMultilevel"/>
    <w:tmpl w:val="C2106F32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3FD"/>
    <w:rsid w:val="00170DA9"/>
    <w:rsid w:val="00346922"/>
    <w:rsid w:val="00525C40"/>
    <w:rsid w:val="00595B94"/>
    <w:rsid w:val="005C1E85"/>
    <w:rsid w:val="005F0F51"/>
    <w:rsid w:val="00680932"/>
    <w:rsid w:val="0070495F"/>
    <w:rsid w:val="0074385D"/>
    <w:rsid w:val="00A015E7"/>
    <w:rsid w:val="00A233ED"/>
    <w:rsid w:val="00A3106E"/>
    <w:rsid w:val="00D46284"/>
    <w:rsid w:val="00DB23FD"/>
    <w:rsid w:val="00DD2449"/>
    <w:rsid w:val="00EB6C29"/>
    <w:rsid w:val="00FB47C7"/>
    <w:rsid w:val="00FF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23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23FD"/>
  </w:style>
  <w:style w:type="paragraph" w:styleId="Rodap">
    <w:name w:val="footer"/>
    <w:basedOn w:val="Normal"/>
    <w:link w:val="RodapChar"/>
    <w:uiPriority w:val="99"/>
    <w:unhideWhenUsed/>
    <w:rsid w:val="00DB23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23FD"/>
  </w:style>
  <w:style w:type="paragraph" w:styleId="Textodebalo">
    <w:name w:val="Balloon Text"/>
    <w:basedOn w:val="Normal"/>
    <w:link w:val="TextodebaloChar"/>
    <w:uiPriority w:val="99"/>
    <w:semiHidden/>
    <w:unhideWhenUsed/>
    <w:rsid w:val="00DB2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23F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049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233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23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23FD"/>
  </w:style>
  <w:style w:type="paragraph" w:styleId="Rodap">
    <w:name w:val="footer"/>
    <w:basedOn w:val="Normal"/>
    <w:link w:val="RodapChar"/>
    <w:uiPriority w:val="99"/>
    <w:unhideWhenUsed/>
    <w:rsid w:val="00DB23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23FD"/>
  </w:style>
  <w:style w:type="paragraph" w:styleId="Textodebalo">
    <w:name w:val="Balloon Text"/>
    <w:basedOn w:val="Normal"/>
    <w:link w:val="TextodebaloChar"/>
    <w:uiPriority w:val="99"/>
    <w:semiHidden/>
    <w:unhideWhenUsed/>
    <w:rsid w:val="00DB2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23F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049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233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 identificação</dc:creator>
  <cp:lastModifiedBy>Usuario2</cp:lastModifiedBy>
  <cp:revision>9</cp:revision>
  <cp:lastPrinted>2021-07-22T15:02:00Z</cp:lastPrinted>
  <dcterms:created xsi:type="dcterms:W3CDTF">2021-05-28T14:27:00Z</dcterms:created>
  <dcterms:modified xsi:type="dcterms:W3CDTF">2021-07-22T15:02:00Z</dcterms:modified>
</cp:coreProperties>
</file>